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1CD05" w14:textId="4F4110F9" w:rsidR="007563F7" w:rsidRDefault="007563F7" w:rsidP="008A3BA1">
      <w:pPr>
        <w:jc w:val="center"/>
        <w:rPr>
          <w:rFonts w:ascii="GE Inspira Sans" w:hAnsi="GE Inspira Sans"/>
          <w:b/>
          <w:sz w:val="32"/>
          <w:szCs w:val="32"/>
          <w:lang w:val="pl-PL"/>
        </w:rPr>
      </w:pPr>
      <w:r w:rsidRPr="007563F7">
        <w:rPr>
          <w:rFonts w:ascii="GE Inspira Sans" w:hAnsi="GE Inspira Sans"/>
          <w:b/>
          <w:sz w:val="32"/>
          <w:szCs w:val="32"/>
          <w:lang w:val="pl-PL"/>
        </w:rPr>
        <w:t>Przełomowy system diagnostyczny PET/T</w:t>
      </w:r>
      <w:r w:rsidR="005B0CAF">
        <w:rPr>
          <w:rFonts w:ascii="GE Inspira Sans" w:hAnsi="GE Inspira Sans"/>
          <w:b/>
          <w:sz w:val="32"/>
          <w:szCs w:val="32"/>
          <w:lang w:val="pl-PL"/>
        </w:rPr>
        <w:t>K</w:t>
      </w:r>
      <w:r w:rsidRPr="007563F7">
        <w:rPr>
          <w:rFonts w:ascii="GE Inspira Sans" w:hAnsi="GE Inspira Sans"/>
          <w:b/>
          <w:sz w:val="32"/>
          <w:szCs w:val="32"/>
          <w:lang w:val="pl-PL"/>
        </w:rPr>
        <w:t xml:space="preserve"> już dostępny w Polsce </w:t>
      </w:r>
      <w:r w:rsidR="00CF728B">
        <w:rPr>
          <w:rFonts w:ascii="GE Inspira Sans" w:hAnsi="GE Inspira Sans"/>
          <w:b/>
          <w:sz w:val="32"/>
          <w:szCs w:val="32"/>
          <w:lang w:val="pl-PL"/>
        </w:rPr>
        <w:t>–</w:t>
      </w:r>
      <w:r w:rsidRPr="007563F7">
        <w:rPr>
          <w:rFonts w:ascii="GE Inspira Sans" w:hAnsi="GE Inspira Sans"/>
          <w:b/>
          <w:sz w:val="32"/>
          <w:szCs w:val="32"/>
          <w:lang w:val="pl-PL"/>
        </w:rPr>
        <w:t xml:space="preserve"> </w:t>
      </w:r>
      <w:proofErr w:type="spellStart"/>
      <w:r w:rsidRPr="007563F7">
        <w:rPr>
          <w:rFonts w:ascii="GE Inspira Sans" w:hAnsi="GE Inspira Sans"/>
          <w:b/>
          <w:sz w:val="32"/>
          <w:szCs w:val="32"/>
          <w:lang w:val="pl-PL"/>
        </w:rPr>
        <w:t>Omni</w:t>
      </w:r>
      <w:proofErr w:type="spellEnd"/>
      <w:r w:rsidRPr="007563F7">
        <w:rPr>
          <w:rFonts w:ascii="GE Inspira Sans" w:hAnsi="GE Inspira Sans"/>
          <w:b/>
          <w:sz w:val="32"/>
          <w:szCs w:val="32"/>
          <w:lang w:val="pl-PL"/>
        </w:rPr>
        <w:t xml:space="preserve"> Legend od GE </w:t>
      </w:r>
      <w:proofErr w:type="spellStart"/>
      <w:r w:rsidRPr="007563F7">
        <w:rPr>
          <w:rFonts w:ascii="GE Inspira Sans" w:hAnsi="GE Inspira Sans"/>
          <w:b/>
          <w:sz w:val="32"/>
          <w:szCs w:val="32"/>
          <w:lang w:val="pl-PL"/>
        </w:rPr>
        <w:t>HealthCare</w:t>
      </w:r>
      <w:proofErr w:type="spellEnd"/>
      <w:r w:rsidRPr="007563F7">
        <w:rPr>
          <w:rFonts w:ascii="GE Inspira Sans" w:hAnsi="GE Inspira Sans"/>
          <w:b/>
          <w:sz w:val="32"/>
          <w:szCs w:val="32"/>
          <w:lang w:val="pl-PL"/>
        </w:rPr>
        <w:t xml:space="preserve"> wdrożony w warszawski</w:t>
      </w:r>
      <w:r w:rsidR="002635DF">
        <w:rPr>
          <w:rFonts w:ascii="GE Inspira Sans" w:hAnsi="GE Inspira Sans"/>
          <w:b/>
          <w:sz w:val="32"/>
          <w:szCs w:val="32"/>
          <w:lang w:val="pl-PL"/>
        </w:rPr>
        <w:t xml:space="preserve">ej placówce </w:t>
      </w:r>
      <w:proofErr w:type="spellStart"/>
      <w:r w:rsidR="002635DF">
        <w:rPr>
          <w:rFonts w:ascii="GE Inspira Sans" w:hAnsi="GE Inspira Sans"/>
          <w:b/>
          <w:sz w:val="32"/>
          <w:szCs w:val="32"/>
          <w:lang w:val="pl-PL"/>
        </w:rPr>
        <w:t>Affidea</w:t>
      </w:r>
      <w:proofErr w:type="spellEnd"/>
    </w:p>
    <w:p w14:paraId="3D4DF80E" w14:textId="77777777" w:rsidR="008A3BA1" w:rsidRPr="008A3BA1" w:rsidRDefault="008A3BA1" w:rsidP="008A3BA1">
      <w:pPr>
        <w:jc w:val="center"/>
        <w:rPr>
          <w:rFonts w:ascii="GE Inspira Sans" w:hAnsi="GE Inspira Sans"/>
          <w:b/>
          <w:sz w:val="32"/>
          <w:szCs w:val="32"/>
          <w:lang w:val="pl-PL"/>
        </w:rPr>
      </w:pPr>
    </w:p>
    <w:p w14:paraId="3E1A0FB3" w14:textId="12A48C29" w:rsidR="00DA373C" w:rsidRPr="00DA373C" w:rsidRDefault="00DA373C" w:rsidP="00525262">
      <w:pPr>
        <w:pStyle w:val="Akapitzlist"/>
        <w:numPr>
          <w:ilvl w:val="0"/>
          <w:numId w:val="13"/>
        </w:numPr>
        <w:jc w:val="both"/>
        <w:rPr>
          <w:rFonts w:ascii="GE Inspira Sans" w:hAnsi="GE Inspira Sans"/>
          <w:b/>
          <w:lang w:val="pl-PL"/>
        </w:rPr>
      </w:pPr>
      <w:proofErr w:type="spellStart"/>
      <w:r w:rsidRPr="00DA373C">
        <w:rPr>
          <w:rFonts w:ascii="GE Inspira Sans" w:hAnsi="GE Inspira Sans"/>
          <w:b/>
          <w:lang w:val="pl-PL"/>
        </w:rPr>
        <w:t>Omni</w:t>
      </w:r>
      <w:proofErr w:type="spellEnd"/>
      <w:r w:rsidRPr="00DA373C">
        <w:rPr>
          <w:rFonts w:ascii="GE Inspira Sans" w:hAnsi="GE Inspira Sans"/>
          <w:b/>
          <w:lang w:val="pl-PL"/>
        </w:rPr>
        <w:t xml:space="preserve"> Legend to </w:t>
      </w:r>
      <w:r w:rsidR="005127CA">
        <w:rPr>
          <w:rFonts w:ascii="GE Inspira Sans" w:hAnsi="GE Inspira Sans"/>
          <w:b/>
          <w:lang w:val="pl-PL"/>
        </w:rPr>
        <w:t>rewolucyjna</w:t>
      </w:r>
      <w:r w:rsidR="005127CA" w:rsidRPr="00DA373C">
        <w:rPr>
          <w:rFonts w:ascii="GE Inspira Sans" w:hAnsi="GE Inspira Sans"/>
          <w:b/>
          <w:lang w:val="pl-PL"/>
        </w:rPr>
        <w:t xml:space="preserve"> </w:t>
      </w:r>
      <w:r w:rsidRPr="00DA373C">
        <w:rPr>
          <w:rFonts w:ascii="GE Inspira Sans" w:hAnsi="GE Inspira Sans"/>
          <w:b/>
          <w:lang w:val="pl-PL"/>
        </w:rPr>
        <w:t>technologia</w:t>
      </w:r>
      <w:r w:rsidR="00996FD4">
        <w:rPr>
          <w:rFonts w:ascii="GE Inspira Sans" w:hAnsi="GE Inspira Sans"/>
          <w:b/>
          <w:lang w:val="pl-PL"/>
        </w:rPr>
        <w:t xml:space="preserve"> PET/TK</w:t>
      </w:r>
      <w:r w:rsidRPr="00DA373C">
        <w:rPr>
          <w:rFonts w:ascii="GE Inspira Sans" w:hAnsi="GE Inspira Sans"/>
          <w:b/>
          <w:lang w:val="pl-PL"/>
        </w:rPr>
        <w:t xml:space="preserve">, która dzięki wykorzystaniu zaawansowanego detektora cyfrowego pozwala uzyskać obrazy w wysokiej rozdzielczości, jednocześnie zwiększając efektywność kliniczną. </w:t>
      </w:r>
    </w:p>
    <w:p w14:paraId="08D90A5E" w14:textId="75EC5F04" w:rsidR="00DA373C" w:rsidRPr="00DA373C" w:rsidRDefault="00DA373C" w:rsidP="00525262">
      <w:pPr>
        <w:pStyle w:val="Akapitzlist"/>
        <w:numPr>
          <w:ilvl w:val="0"/>
          <w:numId w:val="13"/>
        </w:numPr>
        <w:jc w:val="both"/>
        <w:rPr>
          <w:rFonts w:ascii="GE Inspira Sans" w:hAnsi="GE Inspira Sans"/>
          <w:b/>
          <w:lang w:val="pl-PL"/>
        </w:rPr>
      </w:pPr>
      <w:r w:rsidRPr="00DA373C">
        <w:rPr>
          <w:rFonts w:ascii="GE Inspira Sans" w:hAnsi="GE Inspira Sans"/>
          <w:b/>
          <w:lang w:val="pl-PL"/>
        </w:rPr>
        <w:t xml:space="preserve">Platforma </w:t>
      </w:r>
      <w:proofErr w:type="spellStart"/>
      <w:r w:rsidRPr="00DA373C">
        <w:rPr>
          <w:rFonts w:ascii="GE Inspira Sans" w:hAnsi="GE Inspira Sans"/>
          <w:b/>
          <w:lang w:val="pl-PL"/>
        </w:rPr>
        <w:t>Omni</w:t>
      </w:r>
      <w:proofErr w:type="spellEnd"/>
      <w:r w:rsidRPr="00DA373C">
        <w:rPr>
          <w:rFonts w:ascii="GE Inspira Sans" w:hAnsi="GE Inspira Sans"/>
          <w:b/>
          <w:lang w:val="pl-PL"/>
        </w:rPr>
        <w:t xml:space="preserve"> PET/</w:t>
      </w:r>
      <w:r w:rsidR="00723093">
        <w:rPr>
          <w:rFonts w:ascii="GE Inspira Sans" w:hAnsi="GE Inspira Sans"/>
          <w:b/>
          <w:lang w:val="pl-PL"/>
        </w:rPr>
        <w:t>TK</w:t>
      </w:r>
      <w:r w:rsidRPr="00DA373C">
        <w:rPr>
          <w:rFonts w:ascii="GE Inspira Sans" w:hAnsi="GE Inspira Sans"/>
          <w:b/>
          <w:lang w:val="pl-PL"/>
        </w:rPr>
        <w:t xml:space="preserve"> umożliwia </w:t>
      </w:r>
      <w:r w:rsidR="00B6254C">
        <w:rPr>
          <w:rFonts w:ascii="GE Inspira Sans" w:hAnsi="GE Inspira Sans"/>
          <w:b/>
          <w:lang w:val="pl-PL"/>
        </w:rPr>
        <w:t>diagnozowanie</w:t>
      </w:r>
      <w:r w:rsidR="00B6254C" w:rsidRPr="00DA373C">
        <w:rPr>
          <w:rFonts w:ascii="GE Inspira Sans" w:hAnsi="GE Inspira Sans"/>
          <w:b/>
          <w:lang w:val="pl-PL"/>
        </w:rPr>
        <w:t xml:space="preserve"> </w:t>
      </w:r>
      <w:r w:rsidRPr="00DA373C">
        <w:rPr>
          <w:rFonts w:ascii="GE Inspira Sans" w:hAnsi="GE Inspira Sans"/>
          <w:b/>
          <w:lang w:val="pl-PL"/>
        </w:rPr>
        <w:t xml:space="preserve">pacjentów </w:t>
      </w:r>
      <w:r w:rsidR="00CF728B">
        <w:rPr>
          <w:rFonts w:ascii="GE Inspira Sans" w:hAnsi="GE Inspira Sans"/>
          <w:b/>
          <w:lang w:val="pl-PL"/>
        </w:rPr>
        <w:t xml:space="preserve">wymagających obrazowania </w:t>
      </w:r>
      <w:r w:rsidR="00B6254C">
        <w:rPr>
          <w:rFonts w:ascii="GE Inspira Sans" w:hAnsi="GE Inspira Sans"/>
          <w:b/>
          <w:lang w:val="pl-PL"/>
        </w:rPr>
        <w:t xml:space="preserve">PET </w:t>
      </w:r>
      <w:r w:rsidR="00CF728B">
        <w:rPr>
          <w:rFonts w:ascii="GE Inspira Sans" w:hAnsi="GE Inspira Sans"/>
          <w:b/>
          <w:lang w:val="pl-PL"/>
        </w:rPr>
        <w:t>w ramach różnych</w:t>
      </w:r>
      <w:r w:rsidRPr="00DA373C">
        <w:rPr>
          <w:rFonts w:ascii="GE Inspira Sans" w:hAnsi="GE Inspira Sans"/>
          <w:b/>
          <w:lang w:val="pl-PL"/>
        </w:rPr>
        <w:t xml:space="preserve"> obszarów </w:t>
      </w:r>
      <w:r w:rsidR="00B6254C">
        <w:rPr>
          <w:rFonts w:ascii="GE Inspira Sans" w:hAnsi="GE Inspira Sans"/>
          <w:b/>
          <w:lang w:val="pl-PL"/>
        </w:rPr>
        <w:t>medycyny</w:t>
      </w:r>
      <w:r w:rsidRPr="00DA373C">
        <w:rPr>
          <w:rFonts w:ascii="GE Inspira Sans" w:hAnsi="GE Inspira Sans"/>
          <w:b/>
          <w:lang w:val="pl-PL"/>
        </w:rPr>
        <w:t xml:space="preserve">. Dzięki </w:t>
      </w:r>
      <w:r w:rsidR="00B6254C">
        <w:rPr>
          <w:rFonts w:ascii="GE Inspira Sans" w:hAnsi="GE Inspira Sans"/>
          <w:b/>
          <w:lang w:val="pl-PL"/>
        </w:rPr>
        <w:t xml:space="preserve">unikalnej </w:t>
      </w:r>
      <w:r w:rsidR="007563F7">
        <w:rPr>
          <w:rFonts w:ascii="GE Inspira Sans" w:hAnsi="GE Inspira Sans"/>
          <w:b/>
          <w:lang w:val="pl-PL"/>
        </w:rPr>
        <w:t xml:space="preserve">konstrukcji </w:t>
      </w:r>
      <w:r w:rsidRPr="00DA373C">
        <w:rPr>
          <w:rFonts w:ascii="GE Inspira Sans" w:hAnsi="GE Inspira Sans"/>
          <w:b/>
          <w:lang w:val="pl-PL"/>
        </w:rPr>
        <w:t xml:space="preserve">system </w:t>
      </w:r>
      <w:r w:rsidR="007563F7">
        <w:rPr>
          <w:rFonts w:ascii="GE Inspira Sans" w:hAnsi="GE Inspira Sans"/>
          <w:b/>
          <w:lang w:val="pl-PL"/>
        </w:rPr>
        <w:t xml:space="preserve">będzie </w:t>
      </w:r>
      <w:r w:rsidRPr="00DA373C">
        <w:rPr>
          <w:rFonts w:ascii="GE Inspira Sans" w:hAnsi="GE Inspira Sans"/>
          <w:b/>
          <w:lang w:val="pl-PL"/>
        </w:rPr>
        <w:t xml:space="preserve">można dopasować do nowych funkcji i </w:t>
      </w:r>
      <w:r w:rsidR="007563F7">
        <w:rPr>
          <w:rFonts w:ascii="GE Inspira Sans" w:hAnsi="GE Inspira Sans"/>
          <w:b/>
          <w:lang w:val="pl-PL"/>
        </w:rPr>
        <w:t xml:space="preserve">skalować w wielu wymiarach, aby zwiększyć wydajność placówek. </w:t>
      </w:r>
    </w:p>
    <w:p w14:paraId="096F5E71" w14:textId="7071E31F" w:rsidR="00DA373C" w:rsidRPr="00DA373C" w:rsidRDefault="00DA373C" w:rsidP="00525262">
      <w:pPr>
        <w:pStyle w:val="Akapitzlist"/>
        <w:numPr>
          <w:ilvl w:val="0"/>
          <w:numId w:val="13"/>
        </w:numPr>
        <w:jc w:val="both"/>
        <w:rPr>
          <w:rFonts w:ascii="GE Inspira Sans" w:hAnsi="GE Inspira Sans"/>
          <w:b/>
          <w:lang w:val="pl-PL"/>
        </w:rPr>
      </w:pPr>
      <w:r w:rsidRPr="00DA373C">
        <w:rPr>
          <w:rFonts w:ascii="GE Inspira Sans" w:hAnsi="GE Inspira Sans"/>
          <w:b/>
          <w:lang w:val="pl-PL"/>
        </w:rPr>
        <w:t>System został zaprojektowany z wykorzystaniem</w:t>
      </w:r>
      <w:r w:rsidR="00B6254C">
        <w:rPr>
          <w:rFonts w:ascii="GE Inspira Sans" w:hAnsi="GE Inspira Sans"/>
          <w:b/>
          <w:lang w:val="pl-PL"/>
        </w:rPr>
        <w:t xml:space="preserve"> algorytmu </w:t>
      </w:r>
      <w:r w:rsidRPr="00DA373C">
        <w:rPr>
          <w:rFonts w:ascii="GE Inspira Sans" w:hAnsi="GE Inspira Sans"/>
          <w:b/>
          <w:lang w:val="pl-PL"/>
        </w:rPr>
        <w:t xml:space="preserve">Precision DL </w:t>
      </w:r>
      <w:r w:rsidR="005127CA">
        <w:rPr>
          <w:rFonts w:ascii="GE Inspira Sans" w:hAnsi="GE Inspira Sans"/>
          <w:b/>
          <w:lang w:val="pl-PL"/>
        </w:rPr>
        <w:t>–</w:t>
      </w:r>
      <w:r w:rsidRPr="00DA373C">
        <w:rPr>
          <w:rFonts w:ascii="GE Inspira Sans" w:hAnsi="GE Inspira Sans"/>
          <w:b/>
          <w:lang w:val="pl-PL"/>
        </w:rPr>
        <w:t xml:space="preserve"> nowego oprogramowania do przetwarzania obrazów opartego na </w:t>
      </w:r>
      <w:r w:rsidR="005127CA">
        <w:rPr>
          <w:rFonts w:ascii="GE Inspira Sans" w:hAnsi="GE Inspira Sans"/>
          <w:b/>
          <w:i/>
          <w:iCs/>
          <w:lang w:val="pl-PL"/>
        </w:rPr>
        <w:t>uczeniu głębokim (</w:t>
      </w:r>
      <w:proofErr w:type="spellStart"/>
      <w:r w:rsidR="005127CA">
        <w:rPr>
          <w:rFonts w:ascii="GE Inspira Sans" w:hAnsi="GE Inspira Sans"/>
          <w:b/>
          <w:i/>
          <w:iCs/>
          <w:lang w:val="pl-PL"/>
        </w:rPr>
        <w:t>deep</w:t>
      </w:r>
      <w:proofErr w:type="spellEnd"/>
      <w:r w:rsidR="005127CA">
        <w:rPr>
          <w:rFonts w:ascii="GE Inspira Sans" w:hAnsi="GE Inspira Sans"/>
          <w:b/>
          <w:i/>
          <w:iCs/>
          <w:lang w:val="pl-PL"/>
        </w:rPr>
        <w:t xml:space="preserve"> learning)</w:t>
      </w:r>
      <w:r w:rsidR="00BA0D8B">
        <w:rPr>
          <w:rFonts w:ascii="GE Inspira Sans" w:hAnsi="GE Inspira Sans"/>
          <w:b/>
          <w:lang w:val="pl-PL"/>
        </w:rPr>
        <w:t xml:space="preserve"> i u</w:t>
      </w:r>
      <w:r w:rsidRPr="00DA373C">
        <w:rPr>
          <w:rFonts w:ascii="GE Inspira Sans" w:hAnsi="GE Inspira Sans"/>
          <w:b/>
          <w:lang w:val="pl-PL"/>
        </w:rPr>
        <w:t xml:space="preserve">możliwia skanowanie </w:t>
      </w:r>
      <w:r w:rsidR="00B6254C">
        <w:rPr>
          <w:rFonts w:ascii="GE Inspira Sans" w:hAnsi="GE Inspira Sans"/>
          <w:b/>
          <w:lang w:val="pl-PL"/>
        </w:rPr>
        <w:t>z wykorzystaniem nie tylko</w:t>
      </w:r>
      <w:r w:rsidRPr="00DA373C">
        <w:rPr>
          <w:rFonts w:ascii="GE Inspira Sans" w:hAnsi="GE Inspira Sans"/>
          <w:b/>
          <w:lang w:val="pl-PL"/>
        </w:rPr>
        <w:t xml:space="preserve"> FDG (</w:t>
      </w:r>
      <w:proofErr w:type="spellStart"/>
      <w:r w:rsidRPr="00DA373C">
        <w:rPr>
          <w:rFonts w:ascii="GE Inspira Sans" w:hAnsi="GE Inspira Sans"/>
          <w:b/>
          <w:lang w:val="pl-PL"/>
        </w:rPr>
        <w:t>fluorodeoksyglukoz</w:t>
      </w:r>
      <w:r w:rsidR="00B6254C">
        <w:rPr>
          <w:rFonts w:ascii="GE Inspira Sans" w:hAnsi="GE Inspira Sans"/>
          <w:b/>
          <w:lang w:val="pl-PL"/>
        </w:rPr>
        <w:t>y</w:t>
      </w:r>
      <w:proofErr w:type="spellEnd"/>
      <w:r w:rsidR="00BA0D8B">
        <w:rPr>
          <w:rStyle w:val="Odwoanieprzypisudolnego"/>
          <w:rFonts w:ascii="GE Inspira Sans" w:hAnsi="GE Inspira Sans"/>
          <w:b/>
          <w:lang w:val="pl-PL"/>
        </w:rPr>
        <w:footnoteReference w:id="1"/>
      </w:r>
      <w:r w:rsidRPr="00DA373C">
        <w:rPr>
          <w:rFonts w:ascii="GE Inspira Sans" w:hAnsi="GE Inspira Sans"/>
          <w:b/>
          <w:lang w:val="pl-PL"/>
        </w:rPr>
        <w:t xml:space="preserve">), </w:t>
      </w:r>
      <w:r w:rsidR="00B6254C">
        <w:rPr>
          <w:rFonts w:ascii="GE Inspira Sans" w:hAnsi="GE Inspira Sans"/>
          <w:b/>
          <w:lang w:val="pl-PL"/>
        </w:rPr>
        <w:t xml:space="preserve">ale również </w:t>
      </w:r>
      <w:r w:rsidRPr="00DA373C">
        <w:rPr>
          <w:rFonts w:ascii="GE Inspira Sans" w:hAnsi="GE Inspira Sans"/>
          <w:b/>
          <w:lang w:val="pl-PL"/>
        </w:rPr>
        <w:t xml:space="preserve">za pomocą nowych znaczników, które </w:t>
      </w:r>
      <w:r w:rsidR="00EB5D9C">
        <w:rPr>
          <w:rFonts w:ascii="GE Inspira Sans" w:hAnsi="GE Inspira Sans"/>
          <w:b/>
          <w:lang w:val="pl-PL"/>
        </w:rPr>
        <w:t>pozwolą na</w:t>
      </w:r>
      <w:r w:rsidR="00B6254C">
        <w:rPr>
          <w:rFonts w:ascii="GE Inspira Sans" w:hAnsi="GE Inspira Sans"/>
          <w:b/>
          <w:lang w:val="pl-PL"/>
        </w:rPr>
        <w:t xml:space="preserve"> realizację </w:t>
      </w:r>
      <w:r w:rsidRPr="00DA373C">
        <w:rPr>
          <w:rFonts w:ascii="GE Inspira Sans" w:hAnsi="GE Inspira Sans"/>
          <w:b/>
          <w:lang w:val="pl-PL"/>
        </w:rPr>
        <w:t>niektórych procedur</w:t>
      </w:r>
      <w:r w:rsidR="00F83F13">
        <w:rPr>
          <w:rFonts w:ascii="GE Inspira Sans" w:hAnsi="GE Inspira Sans"/>
          <w:b/>
          <w:lang w:val="pl-PL"/>
        </w:rPr>
        <w:t xml:space="preserve"> </w:t>
      </w:r>
      <w:r w:rsidR="00B6254C">
        <w:rPr>
          <w:rFonts w:ascii="GE Inspira Sans" w:hAnsi="GE Inspira Sans"/>
          <w:b/>
          <w:lang w:val="pl-PL"/>
        </w:rPr>
        <w:t xml:space="preserve">z zakresu </w:t>
      </w:r>
      <w:proofErr w:type="spellStart"/>
      <w:r w:rsidR="00B6254C">
        <w:rPr>
          <w:rFonts w:ascii="GE Inspira Sans" w:hAnsi="GE Inspira Sans"/>
          <w:b/>
          <w:lang w:val="pl-PL"/>
        </w:rPr>
        <w:t>teranostyki</w:t>
      </w:r>
      <w:proofErr w:type="spellEnd"/>
      <w:r w:rsidRPr="00DA373C">
        <w:rPr>
          <w:rFonts w:ascii="GE Inspira Sans" w:hAnsi="GE Inspira Sans"/>
          <w:b/>
          <w:lang w:val="pl-PL"/>
        </w:rPr>
        <w:t>.</w:t>
      </w:r>
    </w:p>
    <w:p w14:paraId="78F59CBE" w14:textId="57156A54" w:rsidR="008A3BA1" w:rsidRPr="00DA373C" w:rsidRDefault="008A3BA1" w:rsidP="00DA373C">
      <w:pPr>
        <w:pStyle w:val="Akapitzlist"/>
        <w:rPr>
          <w:rFonts w:ascii="GE Inspira Sans" w:hAnsi="GE Inspira Sans"/>
          <w:b/>
          <w:lang w:val="pl-PL"/>
        </w:rPr>
      </w:pPr>
    </w:p>
    <w:p w14:paraId="075316E4" w14:textId="075CE70B" w:rsidR="00DA373C" w:rsidRDefault="008A3BA1" w:rsidP="00DA373C">
      <w:pPr>
        <w:jc w:val="both"/>
        <w:rPr>
          <w:rFonts w:ascii="GE Inspira Sans" w:hAnsi="GE Inspira Sans"/>
          <w:bCs/>
          <w:lang w:val="pl-PL"/>
        </w:rPr>
      </w:pPr>
      <w:r w:rsidRPr="008A3BA1">
        <w:rPr>
          <w:rFonts w:ascii="GE Inspira Sans" w:hAnsi="GE Inspira Sans"/>
          <w:b/>
          <w:lang w:val="pl-PL"/>
        </w:rPr>
        <w:t xml:space="preserve">Warszawa, </w:t>
      </w:r>
      <w:r w:rsidR="00EB5D9C">
        <w:rPr>
          <w:rFonts w:ascii="GE Inspira Sans" w:hAnsi="GE Inspira Sans"/>
          <w:b/>
          <w:lang w:val="pl-PL"/>
        </w:rPr>
        <w:t>22</w:t>
      </w:r>
      <w:r w:rsidRPr="008A3BA1">
        <w:rPr>
          <w:rFonts w:ascii="GE Inspira Sans" w:hAnsi="GE Inspira Sans"/>
          <w:b/>
          <w:lang w:val="pl-PL"/>
        </w:rPr>
        <w:t xml:space="preserve"> grudnia 2022 r.</w:t>
      </w:r>
      <w:r w:rsidRPr="008A3BA1">
        <w:rPr>
          <w:rFonts w:ascii="GE Inspira Sans" w:hAnsi="GE Inspira Sans"/>
          <w:bCs/>
          <w:lang w:val="pl-PL"/>
        </w:rPr>
        <w:t xml:space="preserve"> – </w:t>
      </w:r>
      <w:r w:rsidR="002252F3">
        <w:rPr>
          <w:rFonts w:ascii="GE Inspira Sans" w:hAnsi="GE Inspira Sans"/>
          <w:bCs/>
          <w:lang w:val="pl-PL"/>
        </w:rPr>
        <w:t>W połowie grudnia br.</w:t>
      </w:r>
      <w:r w:rsidR="00BA0D8B">
        <w:rPr>
          <w:rFonts w:ascii="GE Inspira Sans" w:hAnsi="GE Inspira Sans"/>
          <w:bCs/>
          <w:lang w:val="pl-PL"/>
        </w:rPr>
        <w:t xml:space="preserve"> </w:t>
      </w:r>
      <w:r w:rsidR="00DA373C" w:rsidRPr="00DA373C">
        <w:rPr>
          <w:rFonts w:ascii="GE Inspira Sans" w:hAnsi="GE Inspira Sans"/>
          <w:bCs/>
          <w:lang w:val="pl-PL"/>
        </w:rPr>
        <w:t xml:space="preserve">GE </w:t>
      </w:r>
      <w:proofErr w:type="spellStart"/>
      <w:r w:rsidR="00DA373C" w:rsidRPr="00DA373C">
        <w:rPr>
          <w:rFonts w:ascii="GE Inspira Sans" w:hAnsi="GE Inspira Sans"/>
          <w:bCs/>
          <w:lang w:val="pl-PL"/>
        </w:rPr>
        <w:t>Health</w:t>
      </w:r>
      <w:r w:rsidR="00DB7DCA">
        <w:rPr>
          <w:rFonts w:ascii="GE Inspira Sans" w:hAnsi="GE Inspira Sans"/>
          <w:bCs/>
          <w:lang w:val="pl-PL"/>
        </w:rPr>
        <w:t>C</w:t>
      </w:r>
      <w:r w:rsidR="00DA373C" w:rsidRPr="00DA373C">
        <w:rPr>
          <w:rFonts w:ascii="GE Inspira Sans" w:hAnsi="GE Inspira Sans"/>
          <w:bCs/>
          <w:lang w:val="pl-PL"/>
        </w:rPr>
        <w:t>are</w:t>
      </w:r>
      <w:proofErr w:type="spellEnd"/>
      <w:r w:rsidR="00DA373C" w:rsidRPr="00DA373C">
        <w:rPr>
          <w:rFonts w:ascii="GE Inspira Sans" w:hAnsi="GE Inspira Sans"/>
          <w:bCs/>
          <w:lang w:val="pl-PL"/>
        </w:rPr>
        <w:t xml:space="preserve"> </w:t>
      </w:r>
      <w:r w:rsidR="00BA0D8B">
        <w:rPr>
          <w:rFonts w:ascii="GE Inspira Sans" w:hAnsi="GE Inspira Sans"/>
          <w:bCs/>
          <w:lang w:val="pl-PL"/>
        </w:rPr>
        <w:t>dokonało pierwszego wdrożenia przełomowego systemu PET/</w:t>
      </w:r>
      <w:r w:rsidR="00723093">
        <w:rPr>
          <w:rFonts w:ascii="GE Inspira Sans" w:hAnsi="GE Inspira Sans"/>
          <w:bCs/>
          <w:lang w:val="pl-PL"/>
        </w:rPr>
        <w:t>TK</w:t>
      </w:r>
      <w:r w:rsidR="00BA0D8B">
        <w:rPr>
          <w:rFonts w:ascii="GE Inspira Sans" w:hAnsi="GE Inspira Sans"/>
          <w:bCs/>
          <w:lang w:val="pl-PL"/>
        </w:rPr>
        <w:t xml:space="preserve"> w Polsce</w:t>
      </w:r>
      <w:r w:rsidR="002252F3">
        <w:rPr>
          <w:rFonts w:ascii="GE Inspira Sans" w:hAnsi="GE Inspira Sans"/>
          <w:bCs/>
          <w:lang w:val="pl-PL"/>
        </w:rPr>
        <w:t xml:space="preserve"> w warszawskiej placówce </w:t>
      </w:r>
      <w:proofErr w:type="spellStart"/>
      <w:r w:rsidR="002252F3">
        <w:rPr>
          <w:rFonts w:ascii="GE Inspira Sans" w:hAnsi="GE Inspira Sans"/>
          <w:bCs/>
          <w:lang w:val="pl-PL"/>
        </w:rPr>
        <w:t>Affidea</w:t>
      </w:r>
      <w:proofErr w:type="spellEnd"/>
      <w:r w:rsidR="00211A3F">
        <w:rPr>
          <w:rFonts w:ascii="GE Inspira Sans" w:hAnsi="GE Inspira Sans"/>
          <w:bCs/>
          <w:lang w:val="pl-PL"/>
        </w:rPr>
        <w:t>. Badania na nowym aparacie rozpoczną</w:t>
      </w:r>
      <w:r w:rsidR="002252F3">
        <w:rPr>
          <w:rFonts w:ascii="GE Inspira Sans" w:hAnsi="GE Inspira Sans"/>
          <w:bCs/>
          <w:lang w:val="pl-PL"/>
        </w:rPr>
        <w:t xml:space="preserve"> </w:t>
      </w:r>
      <w:r w:rsidR="00211A3F">
        <w:rPr>
          <w:rFonts w:ascii="GE Inspira Sans" w:hAnsi="GE Inspira Sans"/>
          <w:bCs/>
          <w:lang w:val="pl-PL"/>
        </w:rPr>
        <w:t xml:space="preserve">się 30 grudnia. </w:t>
      </w:r>
      <w:r w:rsidR="002635DF">
        <w:rPr>
          <w:rFonts w:ascii="GE Inspira Sans" w:hAnsi="GE Inspira Sans"/>
          <w:bCs/>
          <w:lang w:val="pl-PL"/>
        </w:rPr>
        <w:t>Centrum diagnostyczne</w:t>
      </w:r>
      <w:r w:rsidR="002252F3">
        <w:rPr>
          <w:rFonts w:ascii="GE Inspira Sans" w:hAnsi="GE Inspira Sans"/>
          <w:bCs/>
          <w:lang w:val="pl-PL"/>
        </w:rPr>
        <w:t xml:space="preserve"> został</w:t>
      </w:r>
      <w:r w:rsidR="002635DF">
        <w:rPr>
          <w:rFonts w:ascii="GE Inspira Sans" w:hAnsi="GE Inspira Sans"/>
          <w:bCs/>
          <w:lang w:val="pl-PL"/>
        </w:rPr>
        <w:t>o</w:t>
      </w:r>
      <w:r w:rsidR="002252F3">
        <w:rPr>
          <w:rFonts w:ascii="GE Inspira Sans" w:hAnsi="GE Inspira Sans"/>
          <w:bCs/>
          <w:lang w:val="pl-PL"/>
        </w:rPr>
        <w:t xml:space="preserve"> wyposażon</w:t>
      </w:r>
      <w:r w:rsidR="002635DF">
        <w:rPr>
          <w:rFonts w:ascii="GE Inspira Sans" w:hAnsi="GE Inspira Sans"/>
          <w:bCs/>
          <w:lang w:val="pl-PL"/>
        </w:rPr>
        <w:t>e</w:t>
      </w:r>
      <w:r w:rsidR="002252F3">
        <w:rPr>
          <w:rFonts w:ascii="GE Inspira Sans" w:hAnsi="GE Inspira Sans"/>
          <w:bCs/>
          <w:lang w:val="pl-PL"/>
        </w:rPr>
        <w:t xml:space="preserve"> w </w:t>
      </w:r>
      <w:proofErr w:type="spellStart"/>
      <w:r w:rsidR="00DA373C" w:rsidRPr="00DA373C">
        <w:rPr>
          <w:rFonts w:ascii="GE Inspira Sans" w:hAnsi="GE Inspira Sans"/>
          <w:bCs/>
          <w:lang w:val="pl-PL"/>
        </w:rPr>
        <w:t>Omni</w:t>
      </w:r>
      <w:proofErr w:type="spellEnd"/>
      <w:r w:rsidR="00DA373C" w:rsidRPr="00DA373C">
        <w:rPr>
          <w:rFonts w:ascii="GE Inspira Sans" w:hAnsi="GE Inspira Sans"/>
          <w:bCs/>
          <w:lang w:val="pl-PL"/>
        </w:rPr>
        <w:t xml:space="preserve"> Legend</w:t>
      </w:r>
      <w:r w:rsidR="00DA373C">
        <w:rPr>
          <w:rStyle w:val="Odwoanieprzypisudolnego"/>
          <w:rFonts w:ascii="GE Inspira Sans" w:hAnsi="GE Inspira Sans"/>
          <w:bCs/>
          <w:lang w:val="pl-PL"/>
        </w:rPr>
        <w:footnoteReference w:id="2"/>
      </w:r>
      <w:r w:rsidR="00DA373C" w:rsidRPr="00DA373C">
        <w:rPr>
          <w:rFonts w:ascii="GE Inspira Sans" w:hAnsi="GE Inspira Sans"/>
          <w:bCs/>
          <w:lang w:val="pl-PL"/>
        </w:rPr>
        <w:t xml:space="preserve">, </w:t>
      </w:r>
      <w:r w:rsidR="002252F3">
        <w:rPr>
          <w:rFonts w:ascii="GE Inspira Sans" w:hAnsi="GE Inspira Sans"/>
          <w:bCs/>
          <w:lang w:val="pl-PL"/>
        </w:rPr>
        <w:t xml:space="preserve">czyli </w:t>
      </w:r>
      <w:r w:rsidR="00DA373C" w:rsidRPr="00DA373C">
        <w:rPr>
          <w:rFonts w:ascii="GE Inspira Sans" w:hAnsi="GE Inspira Sans"/>
          <w:bCs/>
          <w:lang w:val="pl-PL"/>
        </w:rPr>
        <w:t>pierwszy system stworzony na nowej, w pełni cyfrowej platformie PET/T</w:t>
      </w:r>
      <w:r w:rsidR="002D78AF">
        <w:rPr>
          <w:rFonts w:ascii="GE Inspira Sans" w:hAnsi="GE Inspira Sans"/>
          <w:bCs/>
          <w:lang w:val="pl-PL"/>
        </w:rPr>
        <w:t>K</w:t>
      </w:r>
      <w:r w:rsidR="002252F3">
        <w:rPr>
          <w:rFonts w:ascii="GE Inspira Sans" w:hAnsi="GE Inspira Sans"/>
          <w:bCs/>
          <w:lang w:val="pl-PL"/>
        </w:rPr>
        <w:t xml:space="preserve">, wykorzystujący </w:t>
      </w:r>
      <w:r w:rsidR="002252F3" w:rsidRPr="002635DF">
        <w:rPr>
          <w:rFonts w:ascii="GE Inspira Sans" w:hAnsi="GE Inspira Sans"/>
          <w:bCs/>
          <w:lang w:val="pl-PL"/>
        </w:rPr>
        <w:t>nieznany dotąd</w:t>
      </w:r>
      <w:r w:rsidR="00DA373C" w:rsidRPr="002635DF">
        <w:rPr>
          <w:rFonts w:ascii="GE Inspira Sans" w:hAnsi="GE Inspira Sans"/>
          <w:bCs/>
          <w:lang w:val="pl-PL"/>
        </w:rPr>
        <w:t xml:space="preserve"> </w:t>
      </w:r>
      <w:r w:rsidR="00DA373C" w:rsidRPr="00DA373C">
        <w:rPr>
          <w:rFonts w:ascii="GE Inspira Sans" w:hAnsi="GE Inspira Sans"/>
          <w:bCs/>
          <w:lang w:val="pl-PL"/>
        </w:rPr>
        <w:t>rodzaj detektora cyfrowego BGO (</w:t>
      </w:r>
      <w:proofErr w:type="spellStart"/>
      <w:r w:rsidR="00DA373C" w:rsidRPr="00DA373C">
        <w:rPr>
          <w:rFonts w:ascii="GE Inspira Sans" w:hAnsi="GE Inspira Sans"/>
          <w:bCs/>
          <w:lang w:val="pl-PL"/>
        </w:rPr>
        <w:t>dGBO</w:t>
      </w:r>
      <w:proofErr w:type="spellEnd"/>
      <w:r w:rsidR="00DA373C" w:rsidRPr="00DA373C">
        <w:rPr>
          <w:rFonts w:ascii="GE Inspira Sans" w:hAnsi="GE Inspira Sans"/>
          <w:bCs/>
          <w:lang w:val="pl-PL"/>
        </w:rPr>
        <w:t>) o rozmiarze kryształu, który zapewnia ponad dwukrotnie większą czułość niż poprzednie skanery cyfrowe</w:t>
      </w:r>
      <w:r w:rsidR="00DA373C">
        <w:rPr>
          <w:rStyle w:val="Odwoanieprzypisudolnego"/>
          <w:rFonts w:ascii="GE Inspira Sans" w:hAnsi="GE Inspira Sans"/>
          <w:bCs/>
          <w:lang w:val="pl-PL"/>
        </w:rPr>
        <w:footnoteReference w:id="3"/>
      </w:r>
      <w:r w:rsidR="00DA373C" w:rsidRPr="00DA373C">
        <w:rPr>
          <w:rFonts w:ascii="GE Inspira Sans" w:hAnsi="GE Inspira Sans"/>
          <w:bCs/>
          <w:lang w:val="pl-PL"/>
        </w:rPr>
        <w:t>, umożliwiając skrócenie całkowitego czasu skanowania</w:t>
      </w:r>
      <w:r w:rsidR="00DA373C">
        <w:rPr>
          <w:rStyle w:val="Odwoanieprzypisudolnego"/>
          <w:rFonts w:ascii="GE Inspira Sans" w:hAnsi="GE Inspira Sans"/>
          <w:bCs/>
          <w:lang w:val="pl-PL"/>
        </w:rPr>
        <w:footnoteReference w:id="4"/>
      </w:r>
      <w:r w:rsidR="00DA373C" w:rsidRPr="00DA373C">
        <w:rPr>
          <w:rFonts w:ascii="GE Inspira Sans" w:hAnsi="GE Inspira Sans"/>
          <w:bCs/>
          <w:lang w:val="pl-PL"/>
        </w:rPr>
        <w:t xml:space="preserve"> i większą wykrywalność małych zmian</w:t>
      </w:r>
      <w:r w:rsidR="00A71B5A">
        <w:rPr>
          <w:rFonts w:ascii="GE Inspira Sans" w:hAnsi="GE Inspira Sans"/>
          <w:bCs/>
          <w:lang w:val="pl-PL"/>
        </w:rPr>
        <w:t xml:space="preserve"> w ramach obrazowania</w:t>
      </w:r>
      <w:r w:rsidR="00DA373C">
        <w:rPr>
          <w:rStyle w:val="Odwoanieprzypisudolnego"/>
          <w:rFonts w:ascii="GE Inspira Sans" w:hAnsi="GE Inspira Sans"/>
          <w:bCs/>
          <w:lang w:val="pl-PL"/>
        </w:rPr>
        <w:footnoteReference w:id="5"/>
      </w:r>
      <w:r w:rsidR="00DA373C" w:rsidRPr="00DA373C">
        <w:rPr>
          <w:rFonts w:ascii="GE Inspira Sans" w:hAnsi="GE Inspira Sans"/>
          <w:bCs/>
          <w:lang w:val="pl-PL"/>
        </w:rPr>
        <w:t xml:space="preserve">. </w:t>
      </w:r>
      <w:r w:rsidR="002252F3">
        <w:rPr>
          <w:rFonts w:ascii="GE Inspira Sans" w:hAnsi="GE Inspira Sans"/>
          <w:bCs/>
          <w:lang w:val="pl-PL"/>
        </w:rPr>
        <w:t>Rozwiązanie zaprojektowano z myślą o poprawie wydajności operacyjnej,</w:t>
      </w:r>
      <w:r w:rsidR="00DA373C" w:rsidRPr="00DA373C">
        <w:rPr>
          <w:rFonts w:ascii="GE Inspira Sans" w:hAnsi="GE Inspira Sans"/>
          <w:bCs/>
          <w:lang w:val="pl-PL"/>
        </w:rPr>
        <w:t xml:space="preserve"> udoskonal</w:t>
      </w:r>
      <w:r w:rsidR="002252F3">
        <w:rPr>
          <w:rFonts w:ascii="GE Inspira Sans" w:hAnsi="GE Inspira Sans"/>
          <w:bCs/>
          <w:lang w:val="pl-PL"/>
        </w:rPr>
        <w:t>eniu</w:t>
      </w:r>
      <w:r w:rsidR="00DA373C" w:rsidRPr="00DA373C">
        <w:rPr>
          <w:rFonts w:ascii="GE Inspira Sans" w:hAnsi="GE Inspira Sans"/>
          <w:bCs/>
          <w:lang w:val="pl-PL"/>
        </w:rPr>
        <w:t xml:space="preserve"> doświadczeni</w:t>
      </w:r>
      <w:r w:rsidR="002252F3">
        <w:rPr>
          <w:rFonts w:ascii="GE Inspira Sans" w:hAnsi="GE Inspira Sans"/>
          <w:bCs/>
          <w:lang w:val="pl-PL"/>
        </w:rPr>
        <w:t>a</w:t>
      </w:r>
      <w:r w:rsidR="00DA373C" w:rsidRPr="00DA373C">
        <w:rPr>
          <w:rFonts w:ascii="GE Inspira Sans" w:hAnsi="GE Inspira Sans"/>
          <w:bCs/>
          <w:lang w:val="pl-PL"/>
        </w:rPr>
        <w:t xml:space="preserve"> pacjenta i zwiększ</w:t>
      </w:r>
      <w:r w:rsidR="002252F3">
        <w:rPr>
          <w:rFonts w:ascii="GE Inspira Sans" w:hAnsi="GE Inspira Sans"/>
          <w:bCs/>
          <w:lang w:val="pl-PL"/>
        </w:rPr>
        <w:t>eniu</w:t>
      </w:r>
      <w:r w:rsidR="00DA373C" w:rsidRPr="00DA373C">
        <w:rPr>
          <w:rFonts w:ascii="GE Inspira Sans" w:hAnsi="GE Inspira Sans"/>
          <w:bCs/>
          <w:lang w:val="pl-PL"/>
        </w:rPr>
        <w:t xml:space="preserve"> możliwości diagnostyczn</w:t>
      </w:r>
      <w:r w:rsidR="002252F3">
        <w:rPr>
          <w:rFonts w:ascii="GE Inspira Sans" w:hAnsi="GE Inspira Sans"/>
          <w:bCs/>
          <w:lang w:val="pl-PL"/>
        </w:rPr>
        <w:t>ych</w:t>
      </w:r>
      <w:r w:rsidR="00DA373C" w:rsidRPr="00DA373C">
        <w:rPr>
          <w:rFonts w:ascii="GE Inspira Sans" w:hAnsi="GE Inspira Sans"/>
          <w:bCs/>
          <w:lang w:val="pl-PL"/>
        </w:rPr>
        <w:t xml:space="preserve">, co może znacząco wpłynąć </w:t>
      </w:r>
      <w:r w:rsidR="00A71B5A">
        <w:rPr>
          <w:rFonts w:ascii="GE Inspira Sans" w:hAnsi="GE Inspira Sans"/>
          <w:bCs/>
          <w:lang w:val="pl-PL"/>
        </w:rPr>
        <w:t xml:space="preserve">także </w:t>
      </w:r>
      <w:r w:rsidR="00DA373C" w:rsidRPr="00DA373C">
        <w:rPr>
          <w:rFonts w:ascii="GE Inspira Sans" w:hAnsi="GE Inspira Sans"/>
          <w:bCs/>
          <w:lang w:val="pl-PL"/>
        </w:rPr>
        <w:t>na poprawę wyników leczenia.</w:t>
      </w:r>
      <w:r w:rsidR="00EB5D9C">
        <w:rPr>
          <w:rFonts w:ascii="GE Inspira Sans" w:hAnsi="GE Inspira Sans"/>
          <w:bCs/>
          <w:lang w:val="pl-PL"/>
        </w:rPr>
        <w:t xml:space="preserve"> </w:t>
      </w:r>
    </w:p>
    <w:p w14:paraId="1F71812F" w14:textId="77777777" w:rsidR="00DA373C" w:rsidRPr="00DA373C" w:rsidRDefault="00DA373C" w:rsidP="00DA373C">
      <w:pPr>
        <w:jc w:val="both"/>
        <w:rPr>
          <w:rFonts w:ascii="GE Inspira Sans" w:hAnsi="GE Inspira Sans"/>
          <w:bCs/>
          <w:lang w:val="pl-PL"/>
        </w:rPr>
      </w:pPr>
    </w:p>
    <w:p w14:paraId="1C1C538B" w14:textId="44EA1E18" w:rsidR="00DA373C" w:rsidRDefault="00525262" w:rsidP="00DA373C">
      <w:pPr>
        <w:jc w:val="both"/>
        <w:rPr>
          <w:rFonts w:ascii="GE Inspira Sans" w:hAnsi="GE Inspira Sans"/>
          <w:bCs/>
          <w:lang w:val="pl-PL"/>
        </w:rPr>
      </w:pPr>
      <w:r>
        <w:rPr>
          <w:rFonts w:ascii="GE Inspira Sans" w:hAnsi="GE Inspira Sans"/>
          <w:bCs/>
          <w:lang w:val="pl-PL"/>
        </w:rPr>
        <w:t>M</w:t>
      </w:r>
      <w:r w:rsidR="00DA373C" w:rsidRPr="00DA373C">
        <w:rPr>
          <w:rFonts w:ascii="GE Inspira Sans" w:hAnsi="GE Inspira Sans"/>
          <w:bCs/>
          <w:lang w:val="pl-PL"/>
        </w:rPr>
        <w:t xml:space="preserve">ożliwości </w:t>
      </w:r>
      <w:proofErr w:type="spellStart"/>
      <w:r w:rsidR="00DA373C" w:rsidRPr="00DA373C">
        <w:rPr>
          <w:rFonts w:ascii="GE Inspira Sans" w:hAnsi="GE Inspira Sans"/>
          <w:bCs/>
          <w:lang w:val="pl-PL"/>
        </w:rPr>
        <w:t>teranostyczne</w:t>
      </w:r>
      <w:proofErr w:type="spellEnd"/>
      <w:r w:rsidR="00DA373C">
        <w:rPr>
          <w:rStyle w:val="Odwoanieprzypisudolnego"/>
          <w:rFonts w:ascii="GE Inspira Sans" w:hAnsi="GE Inspira Sans"/>
          <w:bCs/>
          <w:lang w:val="pl-PL"/>
        </w:rPr>
        <w:footnoteReference w:id="6"/>
      </w:r>
      <w:r w:rsidR="00DA373C" w:rsidRPr="00DA373C">
        <w:rPr>
          <w:rFonts w:ascii="GE Inspira Sans" w:hAnsi="GE Inspira Sans"/>
          <w:bCs/>
          <w:lang w:val="pl-PL"/>
        </w:rPr>
        <w:t xml:space="preserve"> systemu i zdolność do obrazowania znaczników o krótkiej żywotności, jak również</w:t>
      </w:r>
      <w:r w:rsidR="00996FD4">
        <w:rPr>
          <w:rFonts w:ascii="GE Inspira Sans" w:hAnsi="GE Inspira Sans"/>
          <w:bCs/>
          <w:lang w:val="pl-PL"/>
        </w:rPr>
        <w:t xml:space="preserve"> zaimplementowane protokoły do akwizycji dynamicznej</w:t>
      </w:r>
      <w:r w:rsidR="00DA373C">
        <w:rPr>
          <w:rStyle w:val="Odwoanieprzypisudolnego"/>
          <w:rFonts w:ascii="GE Inspira Sans" w:hAnsi="GE Inspira Sans"/>
          <w:bCs/>
          <w:lang w:val="pl-PL"/>
        </w:rPr>
        <w:footnoteReference w:id="7"/>
      </w:r>
      <w:r w:rsidR="00DA373C" w:rsidRPr="00DA373C">
        <w:rPr>
          <w:rFonts w:ascii="GE Inspira Sans" w:hAnsi="GE Inspira Sans"/>
          <w:bCs/>
          <w:lang w:val="pl-PL"/>
        </w:rPr>
        <w:t>, umożliwiają lekarzom uzyskanie większej ilości szczegółów w zakresie procedur onkologicznych, kardiologicznych i neurologicznych.</w:t>
      </w:r>
    </w:p>
    <w:p w14:paraId="64915782" w14:textId="77777777" w:rsidR="00211A3F" w:rsidRPr="00DA373C" w:rsidRDefault="00211A3F" w:rsidP="00DA373C">
      <w:pPr>
        <w:jc w:val="both"/>
        <w:rPr>
          <w:rFonts w:ascii="GE Inspira Sans" w:hAnsi="GE Inspira Sans"/>
          <w:bCs/>
          <w:lang w:val="pl-PL"/>
        </w:rPr>
      </w:pPr>
    </w:p>
    <w:p w14:paraId="70655B53" w14:textId="48AE6021" w:rsidR="00DA373C" w:rsidRDefault="00DA373C" w:rsidP="00DA373C">
      <w:pPr>
        <w:jc w:val="both"/>
        <w:rPr>
          <w:rFonts w:ascii="GE Inspira Sans" w:hAnsi="GE Inspira Sans"/>
          <w:bCs/>
          <w:lang w:val="pl-PL"/>
        </w:rPr>
      </w:pPr>
      <w:bookmarkStart w:id="0" w:name="OLE_LINK14"/>
      <w:r w:rsidRPr="008A3BA1">
        <w:rPr>
          <w:rFonts w:ascii="GE Inspira Sans" w:hAnsi="GE Inspira Sans"/>
          <w:bCs/>
          <w:lang w:val="pl-PL"/>
        </w:rPr>
        <w:lastRenderedPageBreak/>
        <w:t xml:space="preserve">– </w:t>
      </w:r>
      <w:r w:rsidRPr="00525262">
        <w:rPr>
          <w:rFonts w:ascii="GE Inspira Sans" w:hAnsi="GE Inspira Sans"/>
          <w:bCs/>
          <w:i/>
          <w:iCs/>
          <w:lang w:val="pl-PL"/>
        </w:rPr>
        <w:t xml:space="preserve">Zbudowaliśmy system </w:t>
      </w:r>
      <w:proofErr w:type="spellStart"/>
      <w:r w:rsidRPr="00525262">
        <w:rPr>
          <w:rFonts w:ascii="GE Inspira Sans" w:hAnsi="GE Inspira Sans"/>
          <w:bCs/>
          <w:i/>
          <w:iCs/>
          <w:lang w:val="pl-PL"/>
        </w:rPr>
        <w:t>Omni</w:t>
      </w:r>
      <w:proofErr w:type="spellEnd"/>
      <w:r w:rsidRPr="00525262">
        <w:rPr>
          <w:rFonts w:ascii="GE Inspira Sans" w:hAnsi="GE Inspira Sans"/>
          <w:bCs/>
          <w:i/>
          <w:iCs/>
          <w:lang w:val="pl-PL"/>
        </w:rPr>
        <w:t xml:space="preserve"> od podstaw, by sprostać potrzebom naszych klientów i ich pacjentów dziś i w przyszłości. Mając na uwadze dobro pacjenta, oparliśmy się na naszym wieloletnim doświadczeniu i współpracy klinicznej, by wzbogacić obrazowanie o nowe elementy zaprojektowane z myślą o poprawie wyników klinicznych. Rezultatem jest nowy cyfrowy detektor, stanowiący najnowocześniejsze rozwiązanie z zakresu </w:t>
      </w:r>
      <w:r w:rsidR="00A71B5A">
        <w:rPr>
          <w:rFonts w:ascii="GE Inspira Sans" w:hAnsi="GE Inspira Sans"/>
          <w:bCs/>
          <w:i/>
          <w:iCs/>
          <w:lang w:val="pl-PL"/>
        </w:rPr>
        <w:t>głębokiego uczenia się</w:t>
      </w:r>
      <w:r w:rsidRPr="00525262">
        <w:rPr>
          <w:rFonts w:ascii="GE Inspira Sans" w:hAnsi="GE Inspira Sans"/>
          <w:bCs/>
          <w:i/>
          <w:iCs/>
          <w:lang w:val="pl-PL"/>
        </w:rPr>
        <w:t xml:space="preserve">, który </w:t>
      </w:r>
      <w:r w:rsidR="007563F7">
        <w:rPr>
          <w:rFonts w:ascii="GE Inspira Sans" w:hAnsi="GE Inspira Sans"/>
          <w:bCs/>
          <w:i/>
          <w:iCs/>
          <w:lang w:val="pl-PL"/>
        </w:rPr>
        <w:t xml:space="preserve">zwiększy </w:t>
      </w:r>
      <w:r w:rsidRPr="00525262">
        <w:rPr>
          <w:rFonts w:ascii="GE Inspira Sans" w:hAnsi="GE Inspira Sans"/>
          <w:bCs/>
          <w:i/>
          <w:iCs/>
          <w:lang w:val="pl-PL"/>
        </w:rPr>
        <w:t>wydajność pracy i umożliwi bardziej spersonalizowaną opiekę</w:t>
      </w:r>
      <w:r w:rsidR="00A71B5A">
        <w:rPr>
          <w:rFonts w:ascii="GE Inspira Sans" w:hAnsi="GE Inspira Sans"/>
          <w:bCs/>
          <w:lang w:val="pl-PL"/>
        </w:rPr>
        <w:t>.</w:t>
      </w:r>
      <w:r w:rsidR="007563F7">
        <w:rPr>
          <w:rFonts w:ascii="GE Inspira Sans" w:hAnsi="GE Inspira Sans"/>
          <w:bCs/>
          <w:lang w:val="pl-PL"/>
        </w:rPr>
        <w:t xml:space="preserve"> </w:t>
      </w:r>
      <w:r w:rsidR="007563F7" w:rsidRPr="00CF728B">
        <w:rPr>
          <w:rFonts w:ascii="GE Inspira Sans" w:hAnsi="GE Inspira Sans"/>
          <w:bCs/>
          <w:i/>
          <w:iCs/>
          <w:lang w:val="pl-PL"/>
        </w:rPr>
        <w:t xml:space="preserve">Niezwykle cieszymy się, że ten innowacyjny system został już wdrożony w Polsce i mamy nadzieję, że </w:t>
      </w:r>
      <w:r w:rsidR="00CF728B">
        <w:rPr>
          <w:rFonts w:ascii="GE Inspira Sans" w:hAnsi="GE Inspira Sans"/>
          <w:bCs/>
          <w:i/>
          <w:iCs/>
          <w:lang w:val="pl-PL"/>
        </w:rPr>
        <w:t>będzie długie lata służył</w:t>
      </w:r>
      <w:r w:rsidR="00401162">
        <w:rPr>
          <w:rFonts w:ascii="GE Inspira Sans" w:hAnsi="GE Inspira Sans"/>
          <w:bCs/>
          <w:i/>
          <w:iCs/>
          <w:lang w:val="pl-PL"/>
        </w:rPr>
        <w:t xml:space="preserve"> lekarzom,</w:t>
      </w:r>
      <w:r w:rsidR="00CF728B">
        <w:rPr>
          <w:rFonts w:ascii="GE Inspira Sans" w:hAnsi="GE Inspira Sans"/>
          <w:bCs/>
          <w:i/>
          <w:iCs/>
          <w:lang w:val="pl-PL"/>
        </w:rPr>
        <w:t xml:space="preserve"> technikom i </w:t>
      </w:r>
      <w:r w:rsidR="00401162">
        <w:rPr>
          <w:rFonts w:ascii="GE Inspira Sans" w:hAnsi="GE Inspira Sans"/>
          <w:bCs/>
          <w:i/>
          <w:iCs/>
          <w:lang w:val="pl-PL"/>
        </w:rPr>
        <w:t xml:space="preserve">przede wszystkim </w:t>
      </w:r>
      <w:r w:rsidR="00CF728B">
        <w:rPr>
          <w:rFonts w:ascii="GE Inspira Sans" w:hAnsi="GE Inspira Sans"/>
          <w:bCs/>
          <w:i/>
          <w:iCs/>
          <w:lang w:val="pl-PL"/>
        </w:rPr>
        <w:t>pacjentom wymagający</w:t>
      </w:r>
      <w:r w:rsidR="002D78AF">
        <w:rPr>
          <w:rFonts w:ascii="GE Inspira Sans" w:hAnsi="GE Inspira Sans"/>
          <w:bCs/>
          <w:i/>
          <w:iCs/>
          <w:lang w:val="pl-PL"/>
        </w:rPr>
        <w:t>m</w:t>
      </w:r>
      <w:r w:rsidR="00CF728B">
        <w:rPr>
          <w:rFonts w:ascii="GE Inspira Sans" w:hAnsi="GE Inspira Sans"/>
          <w:bCs/>
          <w:i/>
          <w:iCs/>
          <w:lang w:val="pl-PL"/>
        </w:rPr>
        <w:t xml:space="preserve"> opieki diagnostycznej</w:t>
      </w:r>
      <w:r w:rsidRPr="00DA373C">
        <w:rPr>
          <w:rFonts w:ascii="GE Inspira Sans" w:hAnsi="GE Inspira Sans"/>
          <w:bCs/>
          <w:lang w:val="pl-PL"/>
        </w:rPr>
        <w:t xml:space="preserve"> – </w:t>
      </w:r>
      <w:r w:rsidRPr="00EB5D9C">
        <w:rPr>
          <w:rFonts w:ascii="GE Inspira Sans" w:hAnsi="GE Inspira Sans"/>
          <w:bCs/>
          <w:lang w:val="pl-PL"/>
        </w:rPr>
        <w:t xml:space="preserve">mówi </w:t>
      </w:r>
      <w:r w:rsidR="005E4388" w:rsidRPr="00EB5D9C">
        <w:rPr>
          <w:rFonts w:ascii="GE Inspira Sans" w:hAnsi="GE Inspira Sans"/>
          <w:bCs/>
          <w:lang w:val="pl-PL"/>
        </w:rPr>
        <w:t xml:space="preserve">Grażyna </w:t>
      </w:r>
      <w:proofErr w:type="spellStart"/>
      <w:r w:rsidR="005E4388" w:rsidRPr="00EB5D9C">
        <w:rPr>
          <w:rFonts w:ascii="GE Inspira Sans" w:hAnsi="GE Inspira Sans"/>
          <w:bCs/>
          <w:lang w:val="pl-PL"/>
        </w:rPr>
        <w:t>Rubiś-Liolios</w:t>
      </w:r>
      <w:proofErr w:type="spellEnd"/>
      <w:r w:rsidR="005E4388" w:rsidRPr="00EB5D9C">
        <w:rPr>
          <w:rFonts w:ascii="GE Inspira Sans" w:hAnsi="GE Inspira Sans"/>
          <w:bCs/>
          <w:lang w:val="pl-PL"/>
        </w:rPr>
        <w:t xml:space="preserve">, Dyrektor Generalna na Polskę i Kraje Bałtyckie w GE </w:t>
      </w:r>
      <w:proofErr w:type="spellStart"/>
      <w:r w:rsidR="005E4388" w:rsidRPr="00EB5D9C">
        <w:rPr>
          <w:rFonts w:ascii="GE Inspira Sans" w:hAnsi="GE Inspira Sans"/>
          <w:bCs/>
          <w:lang w:val="pl-PL"/>
        </w:rPr>
        <w:t>Health</w:t>
      </w:r>
      <w:r w:rsidR="00DB7DCA">
        <w:rPr>
          <w:rFonts w:ascii="GE Inspira Sans" w:hAnsi="GE Inspira Sans"/>
          <w:bCs/>
          <w:lang w:val="pl-PL"/>
        </w:rPr>
        <w:t>C</w:t>
      </w:r>
      <w:r w:rsidR="005E4388" w:rsidRPr="00EB5D9C">
        <w:rPr>
          <w:rFonts w:ascii="GE Inspira Sans" w:hAnsi="GE Inspira Sans"/>
          <w:bCs/>
          <w:lang w:val="pl-PL"/>
        </w:rPr>
        <w:t>are</w:t>
      </w:r>
      <w:proofErr w:type="spellEnd"/>
      <w:r w:rsidRPr="00EB5D9C">
        <w:rPr>
          <w:rFonts w:ascii="GE Inspira Sans" w:hAnsi="GE Inspira Sans"/>
          <w:bCs/>
          <w:lang w:val="pl-PL"/>
        </w:rPr>
        <w:t>.</w:t>
      </w:r>
    </w:p>
    <w:bookmarkEnd w:id="0"/>
    <w:p w14:paraId="594D33DC" w14:textId="77777777" w:rsidR="00DA373C" w:rsidRPr="00DA373C" w:rsidRDefault="00DA373C" w:rsidP="00DA373C">
      <w:pPr>
        <w:jc w:val="both"/>
        <w:rPr>
          <w:rFonts w:ascii="GE Inspira Sans" w:hAnsi="GE Inspira Sans"/>
          <w:bCs/>
          <w:lang w:val="pl-PL"/>
        </w:rPr>
      </w:pPr>
    </w:p>
    <w:p w14:paraId="7B6D8160" w14:textId="012A45BA" w:rsidR="00DA373C" w:rsidRDefault="00A71B5A" w:rsidP="00DA373C">
      <w:pPr>
        <w:jc w:val="both"/>
        <w:rPr>
          <w:rFonts w:ascii="GE Inspira Sans" w:hAnsi="GE Inspira Sans"/>
          <w:bCs/>
          <w:lang w:val="pl-PL"/>
        </w:rPr>
      </w:pPr>
      <w:r>
        <w:rPr>
          <w:rFonts w:ascii="GE Inspira Sans" w:hAnsi="GE Inspira Sans"/>
          <w:bCs/>
          <w:lang w:val="pl-PL"/>
        </w:rPr>
        <w:t>W obliczu ciągle rosnącego t</w:t>
      </w:r>
      <w:r w:rsidR="00DA373C" w:rsidRPr="00DA373C">
        <w:rPr>
          <w:rFonts w:ascii="GE Inspira Sans" w:hAnsi="GE Inspira Sans"/>
          <w:bCs/>
          <w:lang w:val="pl-PL"/>
        </w:rPr>
        <w:t>emp</w:t>
      </w:r>
      <w:r>
        <w:rPr>
          <w:rFonts w:ascii="GE Inspira Sans" w:hAnsi="GE Inspira Sans"/>
          <w:bCs/>
          <w:lang w:val="pl-PL"/>
        </w:rPr>
        <w:t>a</w:t>
      </w:r>
      <w:r w:rsidR="00DA373C" w:rsidRPr="00DA373C">
        <w:rPr>
          <w:rFonts w:ascii="GE Inspira Sans" w:hAnsi="GE Inspira Sans"/>
          <w:bCs/>
          <w:lang w:val="pl-PL"/>
        </w:rPr>
        <w:t xml:space="preserve"> zmian w opiece zdrowotnej, branżowi liderzy wymieniają zarządzanie kosztami i zwiększenie efektywności operacyjnej jako dwa największe wyzwania, przed którymi stoją</w:t>
      </w:r>
      <w:r w:rsidR="00525262">
        <w:rPr>
          <w:rStyle w:val="Odwoanieprzypisudolnego"/>
          <w:rFonts w:ascii="GE Inspira Sans" w:hAnsi="GE Inspira Sans"/>
          <w:bCs/>
          <w:lang w:val="pl-PL"/>
        </w:rPr>
        <w:footnoteReference w:id="8"/>
      </w:r>
      <w:r w:rsidR="00DA373C" w:rsidRPr="00DA373C">
        <w:rPr>
          <w:rFonts w:ascii="GE Inspira Sans" w:hAnsi="GE Inspira Sans"/>
          <w:bCs/>
          <w:lang w:val="pl-PL"/>
        </w:rPr>
        <w:t xml:space="preserve">. </w:t>
      </w:r>
      <w:proofErr w:type="spellStart"/>
      <w:r w:rsidR="00DA373C" w:rsidRPr="00DA373C">
        <w:rPr>
          <w:rFonts w:ascii="GE Inspira Sans" w:hAnsi="GE Inspira Sans"/>
          <w:bCs/>
          <w:lang w:val="pl-PL"/>
        </w:rPr>
        <w:t>Omni</w:t>
      </w:r>
      <w:proofErr w:type="spellEnd"/>
      <w:r w:rsidR="00DA373C" w:rsidRPr="00DA373C">
        <w:rPr>
          <w:rFonts w:ascii="GE Inspira Sans" w:hAnsi="GE Inspira Sans"/>
          <w:bCs/>
          <w:lang w:val="pl-PL"/>
        </w:rPr>
        <w:t xml:space="preserve"> Legend stanowi odpowiedź GE </w:t>
      </w:r>
      <w:proofErr w:type="spellStart"/>
      <w:r w:rsidR="00DA373C" w:rsidRPr="00DA373C">
        <w:rPr>
          <w:rFonts w:ascii="GE Inspira Sans" w:hAnsi="GE Inspira Sans"/>
          <w:bCs/>
          <w:lang w:val="pl-PL"/>
        </w:rPr>
        <w:t>Health</w:t>
      </w:r>
      <w:r w:rsidR="00DB7DCA">
        <w:rPr>
          <w:rFonts w:ascii="GE Inspira Sans" w:hAnsi="GE Inspira Sans"/>
          <w:bCs/>
          <w:lang w:val="pl-PL"/>
        </w:rPr>
        <w:t>C</w:t>
      </w:r>
      <w:r w:rsidR="00DA373C" w:rsidRPr="00DA373C">
        <w:rPr>
          <w:rFonts w:ascii="GE Inspira Sans" w:hAnsi="GE Inspira Sans"/>
          <w:bCs/>
          <w:lang w:val="pl-PL"/>
        </w:rPr>
        <w:t>are</w:t>
      </w:r>
      <w:proofErr w:type="spellEnd"/>
      <w:r w:rsidR="00DA373C" w:rsidRPr="00DA373C">
        <w:rPr>
          <w:rFonts w:ascii="GE Inspira Sans" w:hAnsi="GE Inspira Sans"/>
          <w:bCs/>
          <w:lang w:val="pl-PL"/>
        </w:rPr>
        <w:t xml:space="preserve"> na te wyzwania. System pomaga pracownikom ochrony zdrowia, oferując zbiór intuicyjnych rozwiązań</w:t>
      </w:r>
      <w:r w:rsidR="00CF728B">
        <w:rPr>
          <w:rFonts w:ascii="GE Inspira Sans" w:hAnsi="GE Inspira Sans"/>
          <w:bCs/>
          <w:lang w:val="pl-PL"/>
        </w:rPr>
        <w:t xml:space="preserve"> </w:t>
      </w:r>
      <w:r w:rsidR="00CF728B" w:rsidRPr="00DA373C">
        <w:rPr>
          <w:rFonts w:ascii="GE Inspira Sans" w:hAnsi="GE Inspira Sans"/>
          <w:bCs/>
          <w:lang w:val="pl-PL"/>
        </w:rPr>
        <w:t>udoskonalonych o sztuczną inteligencję (</w:t>
      </w:r>
      <w:r w:rsidR="00996FD4">
        <w:rPr>
          <w:rFonts w:ascii="GE Inspira Sans" w:hAnsi="GE Inspira Sans"/>
          <w:bCs/>
          <w:lang w:val="pl-PL"/>
        </w:rPr>
        <w:t>AI</w:t>
      </w:r>
      <w:r w:rsidR="00CF728B" w:rsidRPr="00DA373C">
        <w:rPr>
          <w:rFonts w:ascii="GE Inspira Sans" w:hAnsi="GE Inspira Sans"/>
          <w:bCs/>
          <w:lang w:val="pl-PL"/>
        </w:rPr>
        <w:t>)</w:t>
      </w:r>
      <w:r w:rsidR="00DA373C" w:rsidRPr="00DA373C">
        <w:rPr>
          <w:rFonts w:ascii="GE Inspira Sans" w:hAnsi="GE Inspira Sans"/>
          <w:bCs/>
          <w:lang w:val="pl-PL"/>
        </w:rPr>
        <w:t xml:space="preserve"> w zakresie organizacji pracy</w:t>
      </w:r>
      <w:r w:rsidR="00CF728B">
        <w:rPr>
          <w:rFonts w:ascii="GE Inspira Sans" w:hAnsi="GE Inspira Sans"/>
          <w:bCs/>
          <w:lang w:val="pl-PL"/>
        </w:rPr>
        <w:t>,</w:t>
      </w:r>
      <w:r w:rsidR="00DA373C" w:rsidRPr="00DA373C">
        <w:rPr>
          <w:rFonts w:ascii="GE Inspira Sans" w:hAnsi="GE Inspira Sans"/>
          <w:bCs/>
          <w:lang w:val="pl-PL"/>
        </w:rPr>
        <w:t xml:space="preserve"> w tym rozwiązani</w:t>
      </w:r>
      <w:r w:rsidR="00723093">
        <w:rPr>
          <w:rFonts w:ascii="GE Inspira Sans" w:hAnsi="GE Inspira Sans"/>
          <w:bCs/>
          <w:lang w:val="pl-PL"/>
        </w:rPr>
        <w:t>e</w:t>
      </w:r>
      <w:r w:rsidR="00DA373C" w:rsidRPr="00DA373C">
        <w:rPr>
          <w:rFonts w:ascii="GE Inspira Sans" w:hAnsi="GE Inspira Sans"/>
          <w:bCs/>
          <w:lang w:val="pl-PL"/>
        </w:rPr>
        <w:t xml:space="preserve"> Precision DL</w:t>
      </w:r>
      <w:r w:rsidR="00DA373C">
        <w:rPr>
          <w:rStyle w:val="Odwoanieprzypisudolnego"/>
          <w:rFonts w:ascii="GE Inspira Sans" w:hAnsi="GE Inspira Sans"/>
          <w:bCs/>
          <w:lang w:val="pl-PL"/>
        </w:rPr>
        <w:footnoteReference w:id="9"/>
      </w:r>
      <w:r w:rsidR="00DA373C" w:rsidRPr="00DA373C">
        <w:rPr>
          <w:rFonts w:ascii="GE Inspira Sans" w:hAnsi="GE Inspira Sans"/>
          <w:bCs/>
          <w:lang w:val="pl-PL"/>
        </w:rPr>
        <w:t xml:space="preserve"> do przetwarzania obrazów PET/TK z wykorzystaniem </w:t>
      </w:r>
      <w:r w:rsidR="00723093">
        <w:rPr>
          <w:rFonts w:ascii="GE Inspira Sans" w:hAnsi="GE Inspira Sans"/>
          <w:bCs/>
          <w:i/>
          <w:iCs/>
          <w:lang w:val="pl-PL"/>
        </w:rPr>
        <w:t>głębokiego uczenia</w:t>
      </w:r>
      <w:r w:rsidR="00DA373C" w:rsidRPr="00DA373C">
        <w:rPr>
          <w:rFonts w:ascii="GE Inspira Sans" w:hAnsi="GE Inspira Sans"/>
          <w:bCs/>
          <w:lang w:val="pl-PL"/>
        </w:rPr>
        <w:t>, a także opart</w:t>
      </w:r>
      <w:r w:rsidR="00723093">
        <w:rPr>
          <w:rFonts w:ascii="GE Inspira Sans" w:hAnsi="GE Inspira Sans"/>
          <w:bCs/>
          <w:lang w:val="pl-PL"/>
        </w:rPr>
        <w:t>ą</w:t>
      </w:r>
      <w:r w:rsidR="00DA373C" w:rsidRPr="00DA373C">
        <w:rPr>
          <w:rFonts w:ascii="GE Inspira Sans" w:hAnsi="GE Inspira Sans"/>
          <w:bCs/>
          <w:lang w:val="pl-PL"/>
        </w:rPr>
        <w:t xml:space="preserve"> na </w:t>
      </w:r>
      <w:r w:rsidR="00B919DC">
        <w:rPr>
          <w:rFonts w:ascii="GE Inspira Sans" w:hAnsi="GE Inspira Sans"/>
          <w:bCs/>
          <w:lang w:val="pl-PL"/>
        </w:rPr>
        <w:t xml:space="preserve">algorytmach </w:t>
      </w:r>
      <w:r w:rsidR="00996FD4">
        <w:rPr>
          <w:rFonts w:ascii="GE Inspira Sans" w:hAnsi="GE Inspira Sans"/>
          <w:bCs/>
          <w:lang w:val="pl-PL"/>
        </w:rPr>
        <w:t>sztucznej inteligencji</w:t>
      </w:r>
      <w:r w:rsidR="00DA373C" w:rsidRPr="00DA373C">
        <w:rPr>
          <w:rFonts w:ascii="GE Inspira Sans" w:hAnsi="GE Inspira Sans"/>
          <w:bCs/>
          <w:lang w:val="pl-PL"/>
        </w:rPr>
        <w:t xml:space="preserve"> kamer</w:t>
      </w:r>
      <w:r w:rsidR="00723093">
        <w:rPr>
          <w:rFonts w:ascii="GE Inspira Sans" w:hAnsi="GE Inspira Sans"/>
          <w:bCs/>
          <w:lang w:val="pl-PL"/>
        </w:rPr>
        <w:t>ę</w:t>
      </w:r>
      <w:r w:rsidR="00DA373C" w:rsidRPr="00DA373C">
        <w:rPr>
          <w:rFonts w:ascii="GE Inspira Sans" w:hAnsi="GE Inspira Sans"/>
          <w:bCs/>
          <w:lang w:val="pl-PL"/>
        </w:rPr>
        <w:t xml:space="preserve"> do automatycznego pozycjonowania</w:t>
      </w:r>
      <w:r w:rsidR="00B919DC">
        <w:rPr>
          <w:rFonts w:ascii="GE Inspira Sans" w:hAnsi="GE Inspira Sans"/>
          <w:bCs/>
          <w:lang w:val="pl-PL"/>
        </w:rPr>
        <w:t xml:space="preserve"> pacjenta</w:t>
      </w:r>
      <w:r w:rsidR="00DA373C" w:rsidRPr="00DA373C">
        <w:rPr>
          <w:rFonts w:ascii="GE Inspira Sans" w:hAnsi="GE Inspira Sans"/>
          <w:bCs/>
          <w:lang w:val="pl-PL"/>
        </w:rPr>
        <w:t>.</w:t>
      </w:r>
    </w:p>
    <w:p w14:paraId="75E28483" w14:textId="77777777" w:rsidR="00DA373C" w:rsidRPr="00DA373C" w:rsidRDefault="00DA373C" w:rsidP="00DA373C">
      <w:pPr>
        <w:jc w:val="both"/>
        <w:rPr>
          <w:rFonts w:ascii="GE Inspira Sans" w:hAnsi="GE Inspira Sans"/>
          <w:bCs/>
          <w:lang w:val="pl-PL"/>
        </w:rPr>
      </w:pPr>
    </w:p>
    <w:p w14:paraId="65CE46A6" w14:textId="23103BEE" w:rsidR="002635DF" w:rsidRPr="00EB5D9C" w:rsidRDefault="00211A3F" w:rsidP="002635DF">
      <w:pPr>
        <w:jc w:val="both"/>
        <w:rPr>
          <w:rFonts w:ascii="GE Inspira Sans" w:hAnsi="GE Inspira Sans"/>
          <w:bCs/>
          <w:lang w:val="pl-PL"/>
        </w:rPr>
      </w:pPr>
      <w:r w:rsidRPr="002635DF">
        <w:rPr>
          <w:rFonts w:ascii="GE Inspira Sans" w:hAnsi="GE Inspira Sans"/>
          <w:bCs/>
          <w:i/>
          <w:iCs/>
          <w:lang w:val="pl-PL"/>
        </w:rPr>
        <w:t>–</w:t>
      </w:r>
      <w:r w:rsidR="002635DF" w:rsidRPr="002635DF">
        <w:rPr>
          <w:rFonts w:ascii="GE Inspira Sans" w:hAnsi="GE Inspira Sans"/>
          <w:bCs/>
          <w:i/>
          <w:iCs/>
          <w:lang w:val="pl-PL"/>
        </w:rPr>
        <w:t xml:space="preserve"> W przypadku </w:t>
      </w:r>
      <w:proofErr w:type="spellStart"/>
      <w:r w:rsidR="002635DF" w:rsidRPr="002635DF">
        <w:rPr>
          <w:rFonts w:ascii="GE Inspira Sans" w:hAnsi="GE Inspira Sans"/>
          <w:bCs/>
          <w:i/>
          <w:iCs/>
          <w:lang w:val="pl-PL"/>
        </w:rPr>
        <w:t>Omni</w:t>
      </w:r>
      <w:proofErr w:type="spellEnd"/>
      <w:r w:rsidR="002635DF" w:rsidRPr="002635DF">
        <w:rPr>
          <w:rFonts w:ascii="GE Inspira Sans" w:hAnsi="GE Inspira Sans"/>
          <w:bCs/>
          <w:i/>
          <w:iCs/>
          <w:lang w:val="pl-PL"/>
        </w:rPr>
        <w:t xml:space="preserve"> Legend ogromne znaczenie ma nie tylko samo urządzenie, ale także zaawansowane, inteligentne oprogramowanie. Aparat, posiadający skaner dwuipółkrotnie czulszy niż wcześniejsze modele, daje niespotykaną dotąd precyzję obrazów. Ponadto, technologia głębokiego uczenia się, pierwsza dedykowana badaniom PET/CT, pozwala na krótszy o 50% czas skanowania co przełoży się na jego dostępność dla większej liczby pacjentów. Dodatkowo zakupiony aparat jest wyposażony także w szereg rozwiązań pozwalających w przyszłości na realizację wysokospecjalistycznych badań m.in. w obszarze zaawansowanej diagnostyki kardiologicznej czy neurologicznej – </w:t>
      </w:r>
      <w:r w:rsidR="002635DF" w:rsidRPr="00EB5D9C">
        <w:rPr>
          <w:rFonts w:ascii="GE Inspira Sans" w:hAnsi="GE Inspira Sans"/>
          <w:bCs/>
          <w:lang w:val="pl-PL"/>
        </w:rPr>
        <w:t>mówi prof. Mirosław Dziuk specjalista medycyny nuklearnej Dyrektor Medyczny Affidea.</w:t>
      </w:r>
    </w:p>
    <w:p w14:paraId="73A58527" w14:textId="77777777" w:rsidR="00DA373C" w:rsidRPr="00DA373C" w:rsidRDefault="00DA373C" w:rsidP="00DA373C">
      <w:pPr>
        <w:jc w:val="both"/>
        <w:rPr>
          <w:rFonts w:ascii="GE Inspira Sans" w:hAnsi="GE Inspira Sans"/>
          <w:bCs/>
          <w:lang w:val="pl-PL"/>
        </w:rPr>
      </w:pPr>
    </w:p>
    <w:p w14:paraId="3BACA641" w14:textId="2E981884" w:rsidR="00DA373C" w:rsidRDefault="004410EB" w:rsidP="00DA373C">
      <w:pPr>
        <w:jc w:val="both"/>
        <w:rPr>
          <w:rFonts w:ascii="GE Inspira Sans" w:hAnsi="GE Inspira Sans"/>
          <w:bCs/>
          <w:lang w:val="pl-PL"/>
        </w:rPr>
      </w:pPr>
      <w:r>
        <w:rPr>
          <w:rFonts w:ascii="GE Inspira Sans" w:hAnsi="GE Inspira Sans"/>
          <w:bCs/>
          <w:lang w:val="pl-PL"/>
        </w:rPr>
        <w:t>N</w:t>
      </w:r>
      <w:r w:rsidR="00723093">
        <w:rPr>
          <w:rFonts w:ascii="GE Inspira Sans" w:hAnsi="GE Inspira Sans"/>
          <w:bCs/>
          <w:lang w:val="pl-PL"/>
        </w:rPr>
        <w:t>owe oprogramowanie dostępne w ramach systemu (</w:t>
      </w:r>
      <w:r w:rsidR="00DA373C" w:rsidRPr="00DA373C">
        <w:rPr>
          <w:rFonts w:ascii="GE Inspira Sans" w:hAnsi="GE Inspira Sans"/>
          <w:bCs/>
          <w:lang w:val="pl-PL"/>
        </w:rPr>
        <w:t>Precision DL</w:t>
      </w:r>
      <w:r w:rsidR="00723093">
        <w:rPr>
          <w:rFonts w:ascii="GE Inspira Sans" w:hAnsi="GE Inspira Sans"/>
          <w:bCs/>
          <w:lang w:val="pl-PL"/>
        </w:rPr>
        <w:t>)</w:t>
      </w:r>
      <w:r w:rsidR="00DA373C" w:rsidRPr="00DA373C">
        <w:rPr>
          <w:rFonts w:ascii="GE Inspira Sans" w:hAnsi="GE Inspira Sans"/>
          <w:bCs/>
          <w:lang w:val="pl-PL"/>
        </w:rPr>
        <w:t xml:space="preserve"> zapewn</w:t>
      </w:r>
      <w:r>
        <w:rPr>
          <w:rFonts w:ascii="GE Inspira Sans" w:hAnsi="GE Inspira Sans"/>
          <w:bCs/>
          <w:lang w:val="pl-PL"/>
        </w:rPr>
        <w:t>ia</w:t>
      </w:r>
      <w:r w:rsidR="00DA373C" w:rsidRPr="00DA373C">
        <w:rPr>
          <w:rFonts w:ascii="GE Inspira Sans" w:hAnsi="GE Inspira Sans"/>
          <w:bCs/>
          <w:lang w:val="pl-PL"/>
        </w:rPr>
        <w:t xml:space="preserve"> wyższ</w:t>
      </w:r>
      <w:r>
        <w:rPr>
          <w:rFonts w:ascii="GE Inspira Sans" w:hAnsi="GE Inspira Sans"/>
          <w:bCs/>
          <w:lang w:val="pl-PL"/>
        </w:rPr>
        <w:t>ą</w:t>
      </w:r>
      <w:r w:rsidR="00DA373C" w:rsidRPr="00DA373C">
        <w:rPr>
          <w:rFonts w:ascii="GE Inspira Sans" w:hAnsi="GE Inspira Sans"/>
          <w:bCs/>
          <w:lang w:val="pl-PL"/>
        </w:rPr>
        <w:t xml:space="preserve"> jakoś</w:t>
      </w:r>
      <w:r>
        <w:rPr>
          <w:rFonts w:ascii="GE Inspira Sans" w:hAnsi="GE Inspira Sans"/>
          <w:bCs/>
          <w:lang w:val="pl-PL"/>
        </w:rPr>
        <w:t xml:space="preserve">ć </w:t>
      </w:r>
      <w:r w:rsidR="00DA373C" w:rsidRPr="00DA373C">
        <w:rPr>
          <w:rFonts w:ascii="GE Inspira Sans" w:hAnsi="GE Inspira Sans"/>
          <w:bCs/>
          <w:lang w:val="pl-PL"/>
        </w:rPr>
        <w:t>obrazu, poprawiając stosunek kontrastu do szumu</w:t>
      </w:r>
      <w:r w:rsidR="00723093">
        <w:rPr>
          <w:rFonts w:ascii="GE Inspira Sans" w:hAnsi="GE Inspira Sans"/>
          <w:bCs/>
          <w:lang w:val="pl-PL"/>
        </w:rPr>
        <w:t xml:space="preserve"> czy</w:t>
      </w:r>
      <w:r w:rsidR="00DA373C" w:rsidRPr="00DA373C">
        <w:rPr>
          <w:rFonts w:ascii="GE Inspira Sans" w:hAnsi="GE Inspira Sans"/>
          <w:bCs/>
          <w:lang w:val="pl-PL"/>
        </w:rPr>
        <w:t xml:space="preserve"> możliwoś</w:t>
      </w:r>
      <w:r w:rsidR="00CF728B">
        <w:rPr>
          <w:rFonts w:ascii="GE Inspira Sans" w:hAnsi="GE Inspira Sans"/>
          <w:bCs/>
          <w:lang w:val="pl-PL"/>
        </w:rPr>
        <w:t>ć</w:t>
      </w:r>
      <w:r w:rsidR="00DA373C" w:rsidRPr="00DA373C">
        <w:rPr>
          <w:rFonts w:ascii="GE Inspira Sans" w:hAnsi="GE Inspira Sans"/>
          <w:bCs/>
          <w:lang w:val="pl-PL"/>
        </w:rPr>
        <w:t xml:space="preserve"> odzyskiwania kontrastu.</w:t>
      </w:r>
      <w:r w:rsidR="00723093">
        <w:rPr>
          <w:rFonts w:ascii="GE Inspira Sans" w:hAnsi="GE Inspira Sans"/>
          <w:bCs/>
          <w:lang w:val="pl-PL"/>
        </w:rPr>
        <w:t xml:space="preserve"> </w:t>
      </w:r>
      <w:r>
        <w:rPr>
          <w:rFonts w:ascii="GE Inspira Sans" w:hAnsi="GE Inspira Sans"/>
          <w:bCs/>
          <w:lang w:val="pl-PL"/>
        </w:rPr>
        <w:t>Jedna</w:t>
      </w:r>
      <w:r w:rsidR="00723093">
        <w:rPr>
          <w:rFonts w:ascii="GE Inspira Sans" w:hAnsi="GE Inspira Sans"/>
          <w:bCs/>
          <w:lang w:val="pl-PL"/>
        </w:rPr>
        <w:t xml:space="preserve"> z zastosowanych technologii</w:t>
      </w:r>
      <w:r w:rsidR="00EB5D9C">
        <w:rPr>
          <w:rStyle w:val="Odwoanieprzypisudolnego"/>
          <w:rFonts w:ascii="GE Inspira Sans" w:hAnsi="GE Inspira Sans"/>
          <w:bCs/>
          <w:lang w:val="pl-PL"/>
        </w:rPr>
        <w:footnoteReference w:id="10"/>
      </w:r>
      <w:r w:rsidR="00723093">
        <w:rPr>
          <w:rFonts w:ascii="GE Inspira Sans" w:hAnsi="GE Inspira Sans"/>
          <w:bCs/>
          <w:lang w:val="pl-PL"/>
        </w:rPr>
        <w:t xml:space="preserve"> pozwala specjalistom korygować </w:t>
      </w:r>
      <w:r w:rsidR="00DA373C" w:rsidRPr="00DA373C">
        <w:rPr>
          <w:rFonts w:ascii="GE Inspira Sans" w:hAnsi="GE Inspira Sans"/>
          <w:bCs/>
          <w:lang w:val="pl-PL"/>
        </w:rPr>
        <w:t>artefakty</w:t>
      </w:r>
      <w:r w:rsidR="00723093">
        <w:rPr>
          <w:rFonts w:ascii="GE Inspira Sans" w:hAnsi="GE Inspira Sans"/>
          <w:bCs/>
          <w:lang w:val="pl-PL"/>
        </w:rPr>
        <w:t xml:space="preserve"> (zakłócenia na obrazie) wynikające</w:t>
      </w:r>
      <w:r w:rsidR="00DA373C" w:rsidRPr="00DA373C">
        <w:rPr>
          <w:rFonts w:ascii="GE Inspira Sans" w:hAnsi="GE Inspira Sans"/>
          <w:bCs/>
          <w:lang w:val="pl-PL"/>
        </w:rPr>
        <w:t xml:space="preserve"> z ruch</w:t>
      </w:r>
      <w:r w:rsidR="00723093">
        <w:rPr>
          <w:rFonts w:ascii="GE Inspira Sans" w:hAnsi="GE Inspira Sans"/>
          <w:bCs/>
          <w:lang w:val="pl-PL"/>
        </w:rPr>
        <w:t>u</w:t>
      </w:r>
      <w:r w:rsidR="00DA373C" w:rsidRPr="00DA373C">
        <w:rPr>
          <w:rFonts w:ascii="GE Inspira Sans" w:hAnsi="GE Inspira Sans"/>
          <w:bCs/>
          <w:lang w:val="pl-PL"/>
        </w:rPr>
        <w:t xml:space="preserve"> oddechow</w:t>
      </w:r>
      <w:r w:rsidR="00723093">
        <w:rPr>
          <w:rFonts w:ascii="GE Inspira Sans" w:hAnsi="GE Inspira Sans"/>
          <w:bCs/>
          <w:lang w:val="pl-PL"/>
        </w:rPr>
        <w:t>ego</w:t>
      </w:r>
      <w:r w:rsidR="00DA373C" w:rsidRPr="00DA373C">
        <w:rPr>
          <w:rFonts w:ascii="GE Inspira Sans" w:hAnsi="GE Inspira Sans"/>
          <w:bCs/>
          <w:lang w:val="pl-PL"/>
        </w:rPr>
        <w:t xml:space="preserve"> pacjentów</w:t>
      </w:r>
      <w:r w:rsidR="00B919DC">
        <w:rPr>
          <w:rFonts w:ascii="GE Inspira Sans" w:hAnsi="GE Inspira Sans"/>
          <w:bCs/>
          <w:lang w:val="pl-PL"/>
        </w:rPr>
        <w:t xml:space="preserve"> bez wykorzystania zewnętrznych urządzeń oraz bez konieczności wydłużania czasu akwizycji</w:t>
      </w:r>
      <w:r>
        <w:rPr>
          <w:rFonts w:ascii="GE Inspira Sans" w:hAnsi="GE Inspira Sans"/>
          <w:bCs/>
          <w:lang w:val="pl-PL"/>
        </w:rPr>
        <w:t xml:space="preserve">. </w:t>
      </w:r>
      <w:r w:rsidR="00DA373C" w:rsidRPr="00DA373C">
        <w:rPr>
          <w:rFonts w:ascii="GE Inspira Sans" w:hAnsi="GE Inspira Sans"/>
          <w:bCs/>
          <w:lang w:val="pl-PL"/>
        </w:rPr>
        <w:t xml:space="preserve">Ponadto rozwiązania w zakresie efektywności operacyjnej nowego systemu pomagają poprawić komfort użytkowania zarówno dla technologa przeprowadzającego badanie, jak i pacjenta dzięki funkcjom, które zapewniają: </w:t>
      </w:r>
    </w:p>
    <w:p w14:paraId="5F5AAF37" w14:textId="77777777" w:rsidR="00DA373C" w:rsidRPr="00DA373C" w:rsidRDefault="00DA373C" w:rsidP="00DA373C">
      <w:pPr>
        <w:jc w:val="both"/>
        <w:rPr>
          <w:rFonts w:ascii="GE Inspira Sans" w:hAnsi="GE Inspira Sans"/>
          <w:bCs/>
          <w:lang w:val="pl-PL"/>
        </w:rPr>
      </w:pPr>
    </w:p>
    <w:p w14:paraId="6972D4AB" w14:textId="5A3CEB06" w:rsidR="00DA373C" w:rsidRPr="00DA373C" w:rsidRDefault="00DA373C" w:rsidP="00DA373C">
      <w:pPr>
        <w:pStyle w:val="Akapitzlist"/>
        <w:numPr>
          <w:ilvl w:val="0"/>
          <w:numId w:val="15"/>
        </w:numPr>
        <w:jc w:val="both"/>
        <w:rPr>
          <w:rFonts w:ascii="GE Inspira Sans" w:hAnsi="GE Inspira Sans"/>
          <w:bCs/>
          <w:lang w:val="pl-PL"/>
        </w:rPr>
      </w:pPr>
      <w:r w:rsidRPr="00DA373C">
        <w:rPr>
          <w:rFonts w:ascii="GE Inspira Sans" w:hAnsi="GE Inspira Sans"/>
          <w:bCs/>
          <w:lang w:val="pl-PL"/>
        </w:rPr>
        <w:t>Szybki proces oceny jakości danych, który oszczędza czas dzięki usprawnionej kalibracji;</w:t>
      </w:r>
    </w:p>
    <w:p w14:paraId="6C60B171" w14:textId="30623892" w:rsidR="00DA373C" w:rsidRDefault="00DA373C" w:rsidP="00DA373C">
      <w:pPr>
        <w:pStyle w:val="Akapitzlist"/>
        <w:numPr>
          <w:ilvl w:val="0"/>
          <w:numId w:val="15"/>
        </w:numPr>
        <w:jc w:val="both"/>
        <w:rPr>
          <w:rFonts w:ascii="GE Inspira Sans" w:hAnsi="GE Inspira Sans"/>
          <w:bCs/>
          <w:lang w:val="pl-PL"/>
        </w:rPr>
      </w:pPr>
      <w:r w:rsidRPr="00DA373C">
        <w:rPr>
          <w:rFonts w:ascii="GE Inspira Sans" w:hAnsi="GE Inspira Sans"/>
          <w:bCs/>
          <w:lang w:val="pl-PL"/>
        </w:rPr>
        <w:t xml:space="preserve">Zwiększone możliwości </w:t>
      </w:r>
      <w:r w:rsidR="00B919DC">
        <w:rPr>
          <w:rFonts w:ascii="GE Inspira Sans" w:hAnsi="GE Inspira Sans"/>
          <w:bCs/>
          <w:lang w:val="pl-PL"/>
        </w:rPr>
        <w:t>pozycjonowania</w:t>
      </w:r>
      <w:r w:rsidR="00B919DC" w:rsidRPr="00DA373C">
        <w:rPr>
          <w:rFonts w:ascii="GE Inspira Sans" w:hAnsi="GE Inspira Sans"/>
          <w:bCs/>
          <w:lang w:val="pl-PL"/>
        </w:rPr>
        <w:t xml:space="preserve"> </w:t>
      </w:r>
      <w:r w:rsidRPr="00DA373C">
        <w:rPr>
          <w:rFonts w:ascii="GE Inspira Sans" w:hAnsi="GE Inspira Sans"/>
          <w:bCs/>
          <w:lang w:val="pl-PL"/>
        </w:rPr>
        <w:t>pacjenta podczas badania w wyniku działania</w:t>
      </w:r>
      <w:r w:rsidR="007F7E40">
        <w:rPr>
          <w:rFonts w:ascii="GE Inspira Sans" w:hAnsi="GE Inspira Sans"/>
          <w:bCs/>
          <w:lang w:val="pl-PL"/>
        </w:rPr>
        <w:t xml:space="preserve"> rozwiązania</w:t>
      </w:r>
      <w:r w:rsidRPr="00DA373C">
        <w:rPr>
          <w:rFonts w:ascii="GE Inspira Sans" w:hAnsi="GE Inspira Sans"/>
          <w:bCs/>
          <w:lang w:val="pl-PL"/>
        </w:rPr>
        <w:t xml:space="preserve"> opartego na sztucznej inteligencji, któr</w:t>
      </w:r>
      <w:r w:rsidR="007F7E40">
        <w:rPr>
          <w:rFonts w:ascii="GE Inspira Sans" w:hAnsi="GE Inspira Sans"/>
          <w:bCs/>
          <w:lang w:val="pl-PL"/>
        </w:rPr>
        <w:t>e</w:t>
      </w:r>
      <w:r w:rsidRPr="00DA373C">
        <w:rPr>
          <w:rFonts w:ascii="GE Inspira Sans" w:hAnsi="GE Inspira Sans"/>
          <w:bCs/>
          <w:lang w:val="pl-PL"/>
        </w:rPr>
        <w:t xml:space="preserve"> automatycznie centruje pacjenta, zapewniając całkowicie bezobsługowe pozycjonowanie.</w:t>
      </w:r>
    </w:p>
    <w:p w14:paraId="756C8E8B" w14:textId="77777777" w:rsidR="00DA373C" w:rsidRPr="00DA373C" w:rsidRDefault="00DA373C" w:rsidP="00DA373C">
      <w:pPr>
        <w:pStyle w:val="Akapitzlist"/>
        <w:jc w:val="both"/>
        <w:rPr>
          <w:rFonts w:ascii="GE Inspira Sans" w:hAnsi="GE Inspira Sans"/>
          <w:bCs/>
          <w:lang w:val="pl-PL"/>
        </w:rPr>
      </w:pPr>
    </w:p>
    <w:p w14:paraId="09B47C04" w14:textId="0A7A4362" w:rsidR="008A3BA1" w:rsidRPr="008A3BA1" w:rsidRDefault="00DA373C" w:rsidP="008A3BA1">
      <w:pPr>
        <w:jc w:val="both"/>
        <w:rPr>
          <w:rFonts w:ascii="GE Inspira Sans" w:hAnsi="GE Inspira Sans"/>
          <w:bCs/>
          <w:lang w:val="pl-PL"/>
        </w:rPr>
      </w:pPr>
      <w:proofErr w:type="spellStart"/>
      <w:r w:rsidRPr="00DA373C">
        <w:rPr>
          <w:rFonts w:ascii="GE Inspira Sans" w:hAnsi="GE Inspira Sans"/>
          <w:bCs/>
          <w:lang w:val="pl-PL"/>
        </w:rPr>
        <w:lastRenderedPageBreak/>
        <w:t>Omni</w:t>
      </w:r>
      <w:proofErr w:type="spellEnd"/>
      <w:r w:rsidRPr="00DA373C">
        <w:rPr>
          <w:rFonts w:ascii="GE Inspira Sans" w:hAnsi="GE Inspira Sans"/>
          <w:bCs/>
          <w:lang w:val="pl-PL"/>
        </w:rPr>
        <w:t xml:space="preserve"> Legend został zaprojektowany </w:t>
      </w:r>
      <w:r w:rsidR="007F7E40">
        <w:rPr>
          <w:rFonts w:ascii="GE Inspira Sans" w:hAnsi="GE Inspira Sans"/>
          <w:bCs/>
          <w:lang w:val="pl-PL"/>
        </w:rPr>
        <w:t xml:space="preserve">także </w:t>
      </w:r>
      <w:r w:rsidRPr="00DA373C">
        <w:rPr>
          <w:rFonts w:ascii="GE Inspira Sans" w:hAnsi="GE Inspira Sans"/>
          <w:bCs/>
          <w:lang w:val="pl-PL"/>
        </w:rPr>
        <w:t xml:space="preserve">z myślą o </w:t>
      </w:r>
      <w:proofErr w:type="spellStart"/>
      <w:r w:rsidRPr="00DA373C">
        <w:rPr>
          <w:rFonts w:ascii="GE Inspira Sans" w:hAnsi="GE Inspira Sans"/>
          <w:bCs/>
          <w:lang w:val="pl-PL"/>
        </w:rPr>
        <w:t>teranostyce</w:t>
      </w:r>
      <w:proofErr w:type="spellEnd"/>
      <w:r w:rsidRPr="00DA373C">
        <w:rPr>
          <w:rFonts w:ascii="GE Inspira Sans" w:hAnsi="GE Inspira Sans"/>
          <w:bCs/>
          <w:lang w:val="pl-PL"/>
        </w:rPr>
        <w:t xml:space="preserve">, umożliwiając klinicystom osiągnięcie wyższych poziomów czułości i wykrywalności nieprawidłowości </w:t>
      </w:r>
      <w:r w:rsidR="007F7E40">
        <w:rPr>
          <w:rFonts w:ascii="GE Inspira Sans" w:hAnsi="GE Inspira Sans"/>
          <w:bCs/>
          <w:lang w:val="pl-PL"/>
        </w:rPr>
        <w:t>na obrazach</w:t>
      </w:r>
      <w:r w:rsidRPr="00DA373C">
        <w:rPr>
          <w:rFonts w:ascii="GE Inspira Sans" w:hAnsi="GE Inspira Sans"/>
          <w:bCs/>
          <w:lang w:val="pl-PL"/>
        </w:rPr>
        <w:t>. Aktualnie system oferuje najwyższą czułość obrazu na c</w:t>
      </w:r>
      <w:r w:rsidR="007F7E40">
        <w:rPr>
          <w:rFonts w:ascii="GE Inspira Sans" w:hAnsi="GE Inspira Sans"/>
          <w:bCs/>
          <w:lang w:val="pl-PL"/>
        </w:rPr>
        <w:t xml:space="preserve">entymetr </w:t>
      </w:r>
      <w:r w:rsidRPr="00DA373C">
        <w:rPr>
          <w:rFonts w:ascii="GE Inspira Sans" w:hAnsi="GE Inspira Sans"/>
          <w:bCs/>
          <w:lang w:val="pl-PL"/>
        </w:rPr>
        <w:t>na rynku.</w:t>
      </w:r>
    </w:p>
    <w:p w14:paraId="469847E6" w14:textId="5B0B25E9" w:rsidR="008A3BA1" w:rsidRDefault="008A3BA1" w:rsidP="008A3BA1">
      <w:pPr>
        <w:jc w:val="both"/>
        <w:rPr>
          <w:rFonts w:ascii="GE Inspira Sans" w:hAnsi="GE Inspira Sans"/>
          <w:bCs/>
          <w:lang w:val="pl-PL"/>
        </w:rPr>
      </w:pPr>
    </w:p>
    <w:p w14:paraId="55BA2FF0" w14:textId="2BE09BA1" w:rsidR="008A3BA1" w:rsidRPr="008A3BA1" w:rsidRDefault="008A3BA1" w:rsidP="008A3BA1">
      <w:pPr>
        <w:jc w:val="both"/>
        <w:rPr>
          <w:rFonts w:ascii="GE Inspira Sans" w:hAnsi="GE Inspira Sans"/>
          <w:lang w:val="pl-PL"/>
        </w:rPr>
      </w:pPr>
      <w:r w:rsidRPr="00665790">
        <w:rPr>
          <w:rFonts w:ascii="GE Inspira Sans" w:hAnsi="GE Inspira Sans"/>
          <w:lang w:val="pl-PL"/>
        </w:rPr>
        <w:t xml:space="preserve">### </w:t>
      </w:r>
    </w:p>
    <w:p w14:paraId="383018B9" w14:textId="77777777" w:rsidR="008A3BA1" w:rsidRPr="008A3BA1" w:rsidRDefault="008A3BA1" w:rsidP="008A3BA1">
      <w:pPr>
        <w:jc w:val="both"/>
        <w:rPr>
          <w:rFonts w:ascii="GE Inspira Sans" w:hAnsi="GE Inspira Sans"/>
          <w:bCs/>
          <w:lang w:val="pl-PL"/>
        </w:rPr>
      </w:pPr>
    </w:p>
    <w:p w14:paraId="28A2759A" w14:textId="77777777" w:rsidR="008A3BA1" w:rsidRPr="008A3BA1" w:rsidRDefault="008A3BA1" w:rsidP="008A3BA1">
      <w:pPr>
        <w:jc w:val="both"/>
        <w:rPr>
          <w:rFonts w:ascii="GE Inspira Sans" w:hAnsi="GE Inspira Sans"/>
          <w:bCs/>
          <w:lang w:val="pl-PL"/>
        </w:rPr>
      </w:pPr>
    </w:p>
    <w:p w14:paraId="7B866D22" w14:textId="77777777" w:rsidR="008A3BA1" w:rsidRPr="008A3BA1" w:rsidRDefault="008A3BA1" w:rsidP="008A3BA1">
      <w:pPr>
        <w:jc w:val="both"/>
        <w:rPr>
          <w:rFonts w:ascii="GE Inspira Sans" w:hAnsi="GE Inspira Sans"/>
          <w:b/>
          <w:lang w:val="pl-PL"/>
        </w:rPr>
      </w:pPr>
      <w:r w:rsidRPr="008A3BA1">
        <w:rPr>
          <w:rFonts w:ascii="GE Inspira Sans" w:hAnsi="GE Inspira Sans"/>
          <w:b/>
          <w:lang w:val="pl-PL"/>
        </w:rPr>
        <w:t xml:space="preserve">O GE </w:t>
      </w:r>
      <w:proofErr w:type="spellStart"/>
      <w:r w:rsidRPr="008A3BA1">
        <w:rPr>
          <w:rFonts w:ascii="GE Inspira Sans" w:hAnsi="GE Inspira Sans"/>
          <w:b/>
          <w:lang w:val="pl-PL"/>
        </w:rPr>
        <w:t>HealthCare</w:t>
      </w:r>
      <w:proofErr w:type="spellEnd"/>
    </w:p>
    <w:p w14:paraId="6F15A989" w14:textId="086DD5E9" w:rsidR="008A3BA1" w:rsidRPr="008A3BA1" w:rsidRDefault="008A3BA1" w:rsidP="008A3BA1">
      <w:pPr>
        <w:jc w:val="both"/>
        <w:rPr>
          <w:rFonts w:ascii="GE Inspira Sans" w:hAnsi="GE Inspira Sans"/>
          <w:bCs/>
          <w:lang w:val="pl-PL"/>
        </w:rPr>
      </w:pPr>
      <w:r w:rsidRPr="008A3BA1">
        <w:rPr>
          <w:rFonts w:ascii="GE Inspira Sans" w:hAnsi="GE Inspira Sans"/>
          <w:bCs/>
          <w:lang w:val="pl-PL"/>
        </w:rPr>
        <w:t xml:space="preserve">GE </w:t>
      </w:r>
      <w:proofErr w:type="spellStart"/>
      <w:r w:rsidRPr="008A3BA1">
        <w:rPr>
          <w:rFonts w:ascii="GE Inspira Sans" w:hAnsi="GE Inspira Sans"/>
          <w:bCs/>
          <w:lang w:val="pl-PL"/>
        </w:rPr>
        <w:t>HealthCare</w:t>
      </w:r>
      <w:proofErr w:type="spellEnd"/>
      <w:r w:rsidRPr="008A3BA1">
        <w:rPr>
          <w:rFonts w:ascii="GE Inspira Sans" w:hAnsi="GE Inspira Sans"/>
          <w:bCs/>
          <w:lang w:val="pl-PL"/>
        </w:rPr>
        <w:t xml:space="preserve"> jest wiodącym światowym innowatorem w dziedzinie technologii medycznych, diagnostyki farmaceutycznej i technologii cyfrowych, a jego celem jest dostarczanie zintegrowanych rozwiązań, usług i analiz danych, dzięki którym szpitale stają się bardziej wydajne, lekarze bardziej skuteczni, terapie bardziej precyzyjne, a pacjenci zdrowsi i szczęśliwsi. Służąc pacjentom i świadczeniodawcom od ponad 100 lat, GE </w:t>
      </w:r>
      <w:proofErr w:type="spellStart"/>
      <w:r w:rsidRPr="008A3BA1">
        <w:rPr>
          <w:rFonts w:ascii="GE Inspira Sans" w:hAnsi="GE Inspira Sans"/>
          <w:bCs/>
          <w:lang w:val="pl-PL"/>
        </w:rPr>
        <w:t>HealthCare</w:t>
      </w:r>
      <w:proofErr w:type="spellEnd"/>
      <w:r w:rsidRPr="008A3BA1">
        <w:rPr>
          <w:rFonts w:ascii="GE Inspira Sans" w:hAnsi="GE Inspira Sans"/>
          <w:bCs/>
          <w:lang w:val="pl-PL"/>
        </w:rPr>
        <w:t xml:space="preserve"> rozwija spersonalizowaną, połączoną opiekę, upraszczając jednocześnie podróż pacjenta po ścieżce zdrowotnej. </w:t>
      </w:r>
      <w:r w:rsidRPr="008C526F">
        <w:rPr>
          <w:rFonts w:ascii="GE Inspira Sans" w:hAnsi="GE Inspira Sans"/>
          <w:bCs/>
          <w:lang w:val="pl-PL"/>
        </w:rPr>
        <w:t xml:space="preserve">Nasze </w:t>
      </w:r>
      <w:r w:rsidR="008C526F" w:rsidRPr="008C526F">
        <w:rPr>
          <w:rFonts w:ascii="GE Inspira Sans" w:hAnsi="GE Inspira Sans"/>
          <w:bCs/>
          <w:lang w:val="pl-PL"/>
        </w:rPr>
        <w:t>o</w:t>
      </w:r>
      <w:r w:rsidRPr="008C526F">
        <w:rPr>
          <w:rFonts w:ascii="GE Inspira Sans" w:hAnsi="GE Inspira Sans"/>
          <w:bCs/>
          <w:lang w:val="pl-PL"/>
        </w:rPr>
        <w:t>działy</w:t>
      </w:r>
      <w:r w:rsidR="00737B22" w:rsidRPr="008C526F">
        <w:rPr>
          <w:rFonts w:ascii="GE Inspira Sans" w:hAnsi="GE Inspira Sans"/>
          <w:bCs/>
          <w:lang w:val="pl-PL"/>
        </w:rPr>
        <w:t xml:space="preserve">: diagnostyki obrazowej, ultrasonografii, rozwiązań w ramach opieki nad pacjentem oraz farmaceutyków przeznaczonych do diagnostyki </w:t>
      </w:r>
      <w:r w:rsidRPr="008C526F">
        <w:rPr>
          <w:rFonts w:ascii="GE Inspira Sans" w:hAnsi="GE Inspira Sans"/>
          <w:bCs/>
          <w:lang w:val="pl-PL"/>
        </w:rPr>
        <w:t>pomagają</w:t>
      </w:r>
      <w:r w:rsidRPr="008A3BA1">
        <w:rPr>
          <w:rFonts w:ascii="GE Inspira Sans" w:hAnsi="GE Inspira Sans"/>
          <w:bCs/>
          <w:lang w:val="pl-PL"/>
        </w:rPr>
        <w:t xml:space="preserve"> usprawnić proces leczenia pacjentów od diagnozy, przez terapię, po monitorowanie. Nasza firma warta jest 18 miliardów dolarów i zatrudnia 51 tys. pracowników.</w:t>
      </w:r>
    </w:p>
    <w:p w14:paraId="2D15D419" w14:textId="77777777" w:rsidR="008A3BA1" w:rsidRPr="008A3BA1" w:rsidRDefault="008A3BA1" w:rsidP="008A3BA1">
      <w:pPr>
        <w:jc w:val="both"/>
        <w:rPr>
          <w:rFonts w:ascii="GE Inspira Sans" w:hAnsi="GE Inspira Sans"/>
          <w:bCs/>
          <w:lang w:val="pl-PL"/>
        </w:rPr>
      </w:pPr>
    </w:p>
    <w:p w14:paraId="5BE655CB" w14:textId="77777777" w:rsidR="008A3BA1" w:rsidRDefault="008A3BA1" w:rsidP="008A3BA1">
      <w:pPr>
        <w:jc w:val="both"/>
        <w:rPr>
          <w:rFonts w:ascii="GE Inspira Sans" w:eastAsia="Lora" w:hAnsi="GE Inspira Sans" w:cs="Lora"/>
          <w:lang w:val="pl-PL"/>
        </w:rPr>
      </w:pPr>
      <w:r>
        <w:rPr>
          <w:rFonts w:ascii="GE Inspira Sans" w:hAnsi="GE Inspira Sans"/>
          <w:lang w:val="pl-PL"/>
        </w:rPr>
        <w:t xml:space="preserve">Śledź nas na </w:t>
      </w:r>
      <w:hyperlink r:id="rId8" w:history="1">
        <w:r>
          <w:rPr>
            <w:rStyle w:val="Hipercze"/>
            <w:rFonts w:ascii="GE Inspira Sans" w:hAnsi="GE Inspira Sans"/>
            <w:lang w:val="pl-PL"/>
          </w:rPr>
          <w:t>Facebook</w:t>
        </w:r>
      </w:hyperlink>
      <w:r>
        <w:rPr>
          <w:rFonts w:ascii="GE Inspira Sans" w:hAnsi="GE Inspira Sans"/>
          <w:lang w:val="pl-PL"/>
        </w:rPr>
        <w:t xml:space="preserve">, </w:t>
      </w:r>
      <w:hyperlink r:id="rId9" w:history="1">
        <w:r>
          <w:rPr>
            <w:rStyle w:val="Hipercze"/>
            <w:rFonts w:ascii="GE Inspira Sans" w:hAnsi="GE Inspira Sans"/>
            <w:lang w:val="pl-PL"/>
          </w:rPr>
          <w:t>LinkedIn</w:t>
        </w:r>
      </w:hyperlink>
      <w:r>
        <w:rPr>
          <w:rFonts w:ascii="GE Inspira Sans" w:hAnsi="GE Inspira Sans"/>
          <w:lang w:val="pl-PL"/>
        </w:rPr>
        <w:t xml:space="preserve">, </w:t>
      </w:r>
      <w:hyperlink r:id="rId10" w:history="1">
        <w:r>
          <w:rPr>
            <w:rStyle w:val="Hipercze"/>
            <w:rFonts w:ascii="GE Inspira Sans" w:hAnsi="GE Inspira Sans"/>
            <w:lang w:val="pl-PL"/>
          </w:rPr>
          <w:t>Twitter</w:t>
        </w:r>
      </w:hyperlink>
      <w:r>
        <w:rPr>
          <w:rFonts w:ascii="GE Inspira Sans" w:hAnsi="GE Inspira Sans"/>
          <w:lang w:val="pl-PL"/>
        </w:rPr>
        <w:t xml:space="preserve"> lub </w:t>
      </w:r>
      <w:hyperlink r:id="rId11" w:history="1">
        <w:r>
          <w:rPr>
            <w:rStyle w:val="Hipercze"/>
            <w:rFonts w:ascii="GE Inspira Sans" w:hAnsi="GE Inspira Sans"/>
            <w:lang w:val="pl-PL"/>
          </w:rPr>
          <w:t>https://www.gehealthcare.pl</w:t>
        </w:r>
      </w:hyperlink>
      <w:r>
        <w:rPr>
          <w:rFonts w:ascii="GE Inspira Sans" w:hAnsi="GE Inspira Sans"/>
          <w:lang w:val="pl-PL"/>
        </w:rPr>
        <w:t>, aby mieć dostęp do najnowszych informacji.</w:t>
      </w:r>
    </w:p>
    <w:p w14:paraId="6B67D556" w14:textId="1FF67726" w:rsidR="008827D0" w:rsidRPr="00665790" w:rsidRDefault="008827D0" w:rsidP="008827D0">
      <w:pPr>
        <w:jc w:val="both"/>
        <w:rPr>
          <w:rFonts w:ascii="GE Inspira Sans" w:hAnsi="GE Inspira Sans"/>
          <w:lang w:val="pl-PL"/>
        </w:rPr>
      </w:pPr>
    </w:p>
    <w:p w14:paraId="33915C91" w14:textId="77777777" w:rsidR="008827D0" w:rsidRPr="00665790" w:rsidRDefault="008827D0" w:rsidP="008827D0">
      <w:pPr>
        <w:jc w:val="both"/>
        <w:rPr>
          <w:rFonts w:ascii="GE Inspira Sans" w:hAnsi="GE Inspira Sans"/>
          <w:lang w:val="pl-PL"/>
        </w:rPr>
      </w:pPr>
    </w:p>
    <w:p w14:paraId="2293A150" w14:textId="77777777" w:rsidR="009E3D90" w:rsidRPr="00694436" w:rsidRDefault="009E3D90" w:rsidP="00243794">
      <w:pPr>
        <w:jc w:val="both"/>
        <w:rPr>
          <w:rFonts w:ascii="GE Inspira Sans" w:hAnsi="GE Inspira Sans"/>
          <w:i/>
          <w:iCs/>
          <w:highlight w:val="yellow"/>
          <w:lang w:val="pl-PL"/>
        </w:rPr>
      </w:pPr>
    </w:p>
    <w:p w14:paraId="7CD0DF9F" w14:textId="77777777" w:rsidR="00694436" w:rsidRPr="006E0A07" w:rsidRDefault="00694436" w:rsidP="00694436">
      <w:pPr>
        <w:jc w:val="both"/>
        <w:rPr>
          <w:rFonts w:ascii="GE Inspira Sans" w:hAnsi="GE Inspira Sans"/>
          <w:b/>
          <w:bCs/>
          <w:lang w:val="pl-PL"/>
        </w:rPr>
      </w:pPr>
      <w:r w:rsidRPr="006E0A07">
        <w:rPr>
          <w:rFonts w:ascii="GE Inspira Sans" w:hAnsi="GE Inspira Sans"/>
          <w:b/>
          <w:bCs/>
          <w:lang w:val="pl-PL"/>
        </w:rPr>
        <w:t xml:space="preserve">Kontakt dla mediów: </w:t>
      </w:r>
    </w:p>
    <w:p w14:paraId="485216A8" w14:textId="58A72CA4" w:rsidR="0027061A" w:rsidRPr="00665790" w:rsidRDefault="00AE2074" w:rsidP="00694436">
      <w:pPr>
        <w:jc w:val="both"/>
        <w:rPr>
          <w:rFonts w:ascii="GE Inspira Sans" w:hAnsi="GE Inspira Sans"/>
          <w:lang w:val="pl-PL"/>
        </w:rPr>
      </w:pPr>
      <w:r w:rsidRPr="00665790">
        <w:rPr>
          <w:rFonts w:ascii="GE Inspira Sans" w:hAnsi="GE Inspira Sans"/>
          <w:lang w:val="pl-PL"/>
        </w:rPr>
        <w:t>Ol</w:t>
      </w:r>
      <w:r w:rsidR="00694436" w:rsidRPr="00665790">
        <w:rPr>
          <w:rFonts w:ascii="GE Inspira Sans" w:hAnsi="GE Inspira Sans"/>
          <w:lang w:val="pl-PL"/>
        </w:rPr>
        <w:t xml:space="preserve">ena Weissenbacher </w:t>
      </w:r>
    </w:p>
    <w:p w14:paraId="741FCB59" w14:textId="20CE2DCF" w:rsidR="00694436" w:rsidRPr="00665790" w:rsidRDefault="00DB7DCA" w:rsidP="00694436">
      <w:pPr>
        <w:jc w:val="both"/>
        <w:rPr>
          <w:rStyle w:val="Hipercze"/>
          <w:rFonts w:ascii="GE Inspira Sans" w:hAnsi="GE Inspira Sans"/>
          <w:lang w:val="pl-PL"/>
        </w:rPr>
      </w:pPr>
      <w:hyperlink r:id="rId12" w:history="1">
        <w:r w:rsidR="0027061A" w:rsidRPr="00665790">
          <w:rPr>
            <w:rStyle w:val="Hipercze"/>
            <w:rFonts w:ascii="GE Inspira Sans" w:hAnsi="GE Inspira Sans"/>
            <w:lang w:val="pl-PL"/>
          </w:rPr>
          <w:t>olena.weissenbacher@ge.com</w:t>
        </w:r>
      </w:hyperlink>
    </w:p>
    <w:p w14:paraId="2AAC2E24" w14:textId="77777777" w:rsidR="00B25D8B" w:rsidRPr="00665790" w:rsidRDefault="00B25D8B" w:rsidP="00B25D8B">
      <w:pPr>
        <w:rPr>
          <w:rFonts w:ascii="GE Inspira Sans" w:hAnsi="GE Inspira Sans"/>
          <w:lang w:val="pl-PL"/>
        </w:rPr>
      </w:pPr>
    </w:p>
    <w:p w14:paraId="2A72E4E2" w14:textId="77777777" w:rsidR="00B25D8B" w:rsidRPr="00B25D8B" w:rsidRDefault="00B25D8B" w:rsidP="00B25D8B">
      <w:pPr>
        <w:rPr>
          <w:rFonts w:ascii="GE Inspira Sans" w:hAnsi="GE Inspira Sans"/>
          <w:lang w:val="pl-PL"/>
        </w:rPr>
      </w:pPr>
      <w:r w:rsidRPr="00B25D8B">
        <w:rPr>
          <w:rFonts w:ascii="GE Inspira Sans" w:hAnsi="GE Inspira Sans"/>
          <w:lang w:val="pl-PL"/>
        </w:rPr>
        <w:t>Irena Stankiewicz</w:t>
      </w:r>
    </w:p>
    <w:p w14:paraId="2A05DCA3" w14:textId="77777777" w:rsidR="00866B45" w:rsidRDefault="00DB7DCA" w:rsidP="00866B45">
      <w:pPr>
        <w:rPr>
          <w:rFonts w:ascii="GE Inspira Sans" w:hAnsi="GE Inspira Sans"/>
          <w:lang w:val="pl-PL"/>
        </w:rPr>
      </w:pPr>
      <w:hyperlink r:id="rId13" w:history="1">
        <w:r w:rsidR="00866B45">
          <w:rPr>
            <w:rStyle w:val="Hipercze"/>
            <w:rFonts w:ascii="GE Inspira Sans" w:hAnsi="GE Inspira Sans"/>
            <w:lang w:val="pl-PL"/>
          </w:rPr>
          <w:t>Irena.stankiewicz@grayling.com</w:t>
        </w:r>
      </w:hyperlink>
    </w:p>
    <w:p w14:paraId="2C60D3C9" w14:textId="5D1C544C" w:rsidR="00B25D8B" w:rsidRPr="004A65B5" w:rsidRDefault="00B25D8B" w:rsidP="00B25D8B">
      <w:pPr>
        <w:rPr>
          <w:rFonts w:ascii="GE Inspira Sans" w:hAnsi="GE Inspira Sans"/>
          <w:lang w:val="en-US"/>
        </w:rPr>
      </w:pPr>
      <w:r w:rsidRPr="004A65B5">
        <w:rPr>
          <w:rFonts w:ascii="GE Inspira Sans" w:hAnsi="GE Inspira Sans"/>
          <w:lang w:val="en-US"/>
        </w:rPr>
        <w:t>+48 603 350</w:t>
      </w:r>
      <w:r>
        <w:rPr>
          <w:rFonts w:ascii="GE Inspira Sans" w:hAnsi="GE Inspira Sans"/>
          <w:lang w:val="en-US"/>
        </w:rPr>
        <w:t> </w:t>
      </w:r>
      <w:r w:rsidRPr="004A65B5">
        <w:rPr>
          <w:rFonts w:ascii="GE Inspira Sans" w:hAnsi="GE Inspira Sans"/>
          <w:lang w:val="en-US"/>
        </w:rPr>
        <w:t>165</w:t>
      </w:r>
    </w:p>
    <w:p w14:paraId="3E9CCF45" w14:textId="77777777" w:rsidR="00B25D8B" w:rsidRPr="006E0A07" w:rsidRDefault="00B25D8B" w:rsidP="000400F5">
      <w:pPr>
        <w:rPr>
          <w:rFonts w:ascii="GE Inspira Sans" w:hAnsi="GE Inspira Sans"/>
          <w:lang w:val="pl-PL"/>
        </w:rPr>
      </w:pPr>
    </w:p>
    <w:sectPr w:rsidR="00B25D8B" w:rsidRPr="006E0A07" w:rsidSect="001E7352">
      <w:headerReference w:type="default" r:id="rId14"/>
      <w:pgSz w:w="11906" w:h="16838"/>
      <w:pgMar w:top="189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4ACE" w14:textId="77777777" w:rsidR="00AE6108" w:rsidRDefault="00AE6108" w:rsidP="001B2B61">
      <w:r>
        <w:separator/>
      </w:r>
    </w:p>
  </w:endnote>
  <w:endnote w:type="continuationSeparator" w:id="0">
    <w:p w14:paraId="2796A218" w14:textId="77777777" w:rsidR="00AE6108" w:rsidRDefault="00AE6108" w:rsidP="001B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 Inspira Sans">
    <w:altName w:val="Calibri"/>
    <w:charset w:val="EE"/>
    <w:family w:val="swiss"/>
    <w:pitch w:val="variable"/>
    <w:sig w:usb0="00000007" w:usb1="00000000" w:usb2="00000000" w:usb3="00000000" w:csb0="00000093" w:csb1="00000000"/>
  </w:font>
  <w:font w:name="Lora">
    <w:charset w:val="EE"/>
    <w:family w:val="auto"/>
    <w:pitch w:val="variable"/>
    <w:sig w:usb0="A00002FF" w:usb1="5000204B" w:usb2="00000000" w:usb3="00000000" w:csb0="00000097" w:csb1="00000000"/>
  </w:font>
  <w:font w:name="GE Inspira">
    <w:altName w:val="Calibri"/>
    <w:panose1 w:val="00000000000000000000"/>
    <w:charset w:val="4D"/>
    <w:family w:val="roman"/>
    <w:notTrueType/>
    <w:pitch w:val="variable"/>
    <w:sig w:usb0="A000006F" w:usb1="40002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318D" w14:textId="77777777" w:rsidR="00AE6108" w:rsidRDefault="00AE6108" w:rsidP="001B2B61">
      <w:r>
        <w:separator/>
      </w:r>
    </w:p>
  </w:footnote>
  <w:footnote w:type="continuationSeparator" w:id="0">
    <w:p w14:paraId="7CE243F3" w14:textId="77777777" w:rsidR="00AE6108" w:rsidRDefault="00AE6108" w:rsidP="001B2B61">
      <w:r>
        <w:continuationSeparator/>
      </w:r>
    </w:p>
  </w:footnote>
  <w:footnote w:id="1">
    <w:p w14:paraId="51DB46FA" w14:textId="7950F968" w:rsidR="00BA0D8B" w:rsidRPr="00CF728B" w:rsidRDefault="00BA0D8B" w:rsidP="00CF728B">
      <w:pPr>
        <w:pStyle w:val="Tekstprzypisudolnego"/>
        <w:jc w:val="both"/>
        <w:rPr>
          <w:rFonts w:ascii="GE Inspira Sans" w:hAnsi="GE Inspira Sans"/>
          <w:sz w:val="16"/>
          <w:szCs w:val="16"/>
          <w:lang w:val="pl-PL"/>
        </w:rPr>
      </w:pPr>
      <w:r w:rsidRPr="00CF728B">
        <w:rPr>
          <w:rStyle w:val="Odwoanieprzypisudolnego"/>
          <w:rFonts w:ascii="GE Inspira Sans" w:hAnsi="GE Inspira Sans"/>
          <w:sz w:val="16"/>
          <w:szCs w:val="16"/>
          <w:lang w:val="pl-PL"/>
        </w:rPr>
        <w:footnoteRef/>
      </w:r>
      <w:r w:rsidRPr="00CF728B">
        <w:rPr>
          <w:rFonts w:ascii="GE Inspira Sans" w:hAnsi="GE Inspira Sans"/>
          <w:sz w:val="16"/>
          <w:szCs w:val="16"/>
          <w:lang w:val="pl-PL"/>
        </w:rPr>
        <w:t xml:space="preserve"> </w:t>
      </w:r>
      <w:proofErr w:type="spellStart"/>
      <w:r w:rsidRPr="00CF728B">
        <w:rPr>
          <w:rFonts w:ascii="GE Inspira Sans" w:hAnsi="GE Inspira Sans"/>
          <w:sz w:val="16"/>
          <w:szCs w:val="16"/>
          <w:lang w:val="pl-PL"/>
        </w:rPr>
        <w:t>Fluorodeoksyglukoza</w:t>
      </w:r>
      <w:proofErr w:type="spellEnd"/>
      <w:r w:rsidRPr="00CF728B">
        <w:rPr>
          <w:rFonts w:ascii="GE Inspira Sans" w:hAnsi="GE Inspira Sans"/>
          <w:sz w:val="16"/>
          <w:szCs w:val="16"/>
          <w:lang w:val="pl-PL"/>
        </w:rPr>
        <w:t xml:space="preserve"> – organiczny związek chemiczny, pochodna glukozy, zawierająca promieniotwórczy izotop 18 F, która jest podstawowym </w:t>
      </w:r>
      <w:proofErr w:type="spellStart"/>
      <w:r w:rsidRPr="00CF728B">
        <w:rPr>
          <w:rFonts w:ascii="GE Inspira Sans" w:hAnsi="GE Inspira Sans"/>
          <w:sz w:val="16"/>
          <w:szCs w:val="16"/>
          <w:lang w:val="pl-PL"/>
        </w:rPr>
        <w:t>radiofarmaceutykiem</w:t>
      </w:r>
      <w:proofErr w:type="spellEnd"/>
      <w:r w:rsidRPr="00CF728B">
        <w:rPr>
          <w:rFonts w:ascii="GE Inspira Sans" w:hAnsi="GE Inspira Sans"/>
          <w:sz w:val="16"/>
          <w:szCs w:val="16"/>
          <w:lang w:val="pl-PL"/>
        </w:rPr>
        <w:t xml:space="preserve"> używanym w badaniach pozytonowej emisyjnej tomografii komputerowej.</w:t>
      </w:r>
    </w:p>
  </w:footnote>
  <w:footnote w:id="2">
    <w:p w14:paraId="57071B7B" w14:textId="1053903D" w:rsidR="00DA373C" w:rsidRPr="00CF728B" w:rsidRDefault="00DA373C" w:rsidP="00CF728B">
      <w:pPr>
        <w:pStyle w:val="Tekstprzypisudolnego"/>
        <w:jc w:val="both"/>
        <w:rPr>
          <w:rFonts w:ascii="GE Inspira Sans" w:hAnsi="GE Inspira Sans"/>
          <w:sz w:val="16"/>
          <w:szCs w:val="16"/>
          <w:lang w:val="pl-PL"/>
        </w:rPr>
      </w:pPr>
      <w:r w:rsidRPr="00CF728B">
        <w:rPr>
          <w:rStyle w:val="Odwoanieprzypisudolnego"/>
          <w:rFonts w:ascii="GE Inspira Sans" w:hAnsi="GE Inspira Sans"/>
          <w:sz w:val="16"/>
          <w:szCs w:val="16"/>
          <w:lang w:val="pl-PL"/>
        </w:rPr>
        <w:footnoteRef/>
      </w:r>
      <w:r w:rsidRPr="00CF728B">
        <w:rPr>
          <w:rFonts w:ascii="GE Inspira Sans" w:hAnsi="GE Inspira Sans"/>
          <w:sz w:val="16"/>
          <w:szCs w:val="16"/>
          <w:lang w:val="pl-PL"/>
        </w:rPr>
        <w:t xml:space="preserve"> </w:t>
      </w:r>
      <w:proofErr w:type="spellStart"/>
      <w:r w:rsidR="00B8226B" w:rsidRPr="00CF728B">
        <w:rPr>
          <w:rFonts w:ascii="GE Inspira Sans" w:hAnsi="GE Inspira Sans"/>
          <w:sz w:val="16"/>
          <w:szCs w:val="16"/>
          <w:lang w:val="pl-PL"/>
        </w:rPr>
        <w:t>Omni</w:t>
      </w:r>
      <w:proofErr w:type="spellEnd"/>
      <w:r w:rsidR="00B8226B" w:rsidRPr="00CF728B">
        <w:rPr>
          <w:rFonts w:ascii="GE Inspira Sans" w:hAnsi="GE Inspira Sans"/>
          <w:sz w:val="16"/>
          <w:szCs w:val="16"/>
          <w:lang w:val="pl-PL"/>
        </w:rPr>
        <w:t xml:space="preserve"> Legend i Precision DL są certyfikowane znakiem CE. </w:t>
      </w:r>
      <w:proofErr w:type="spellStart"/>
      <w:r w:rsidR="00B8226B" w:rsidRPr="00CF728B">
        <w:rPr>
          <w:rFonts w:ascii="GE Inspira Sans" w:hAnsi="GE Inspira Sans"/>
          <w:sz w:val="16"/>
          <w:szCs w:val="16"/>
          <w:lang w:val="pl-PL"/>
        </w:rPr>
        <w:t>Omni</w:t>
      </w:r>
      <w:proofErr w:type="spellEnd"/>
      <w:r w:rsidR="00B8226B" w:rsidRPr="00CF728B">
        <w:rPr>
          <w:rFonts w:ascii="GE Inspira Sans" w:hAnsi="GE Inspira Sans"/>
          <w:sz w:val="16"/>
          <w:szCs w:val="16"/>
          <w:lang w:val="pl-PL"/>
        </w:rPr>
        <w:t xml:space="preserve"> Legend posiada certyfikat 510(k) wydany przez </w:t>
      </w:r>
      <w:r w:rsidR="00CF728B" w:rsidRPr="00CF728B">
        <w:rPr>
          <w:rFonts w:ascii="GE Inspira Sans" w:hAnsi="GE Inspira Sans"/>
          <w:sz w:val="16"/>
          <w:szCs w:val="16"/>
          <w:lang w:val="pl-PL"/>
        </w:rPr>
        <w:t xml:space="preserve">Agencję ds. Żywności i Leków w USA (FDA). </w:t>
      </w:r>
      <w:r w:rsidR="00B8226B" w:rsidRPr="00CF728B">
        <w:rPr>
          <w:rFonts w:ascii="GE Inspira Sans" w:hAnsi="GE Inspira Sans"/>
          <w:sz w:val="16"/>
          <w:szCs w:val="16"/>
          <w:lang w:val="pl-PL"/>
        </w:rPr>
        <w:t xml:space="preserve">Precision DL jest zgodny z normą 510(k), wymaganą przez amerykańską agencję FDA. </w:t>
      </w:r>
    </w:p>
  </w:footnote>
  <w:footnote w:id="3">
    <w:p w14:paraId="53C3FDA2" w14:textId="45B33CAC" w:rsidR="00DA373C" w:rsidRPr="00CF728B" w:rsidRDefault="00DA373C" w:rsidP="00CF728B">
      <w:pPr>
        <w:pStyle w:val="Tekstprzypisudolnego"/>
        <w:jc w:val="both"/>
        <w:rPr>
          <w:rFonts w:ascii="GE Inspira Sans" w:hAnsi="GE Inspira Sans"/>
          <w:sz w:val="16"/>
          <w:szCs w:val="16"/>
          <w:lang w:val="pl-PL"/>
        </w:rPr>
      </w:pPr>
      <w:r w:rsidRPr="00CF728B">
        <w:rPr>
          <w:rStyle w:val="Odwoanieprzypisudolnego"/>
          <w:rFonts w:ascii="GE Inspira Sans" w:hAnsi="GE Inspira Sans"/>
          <w:sz w:val="16"/>
          <w:szCs w:val="16"/>
          <w:lang w:val="pl-PL"/>
        </w:rPr>
        <w:footnoteRef/>
      </w:r>
      <w:r w:rsidRPr="00CF728B">
        <w:rPr>
          <w:rFonts w:ascii="GE Inspira Sans" w:hAnsi="GE Inspira Sans"/>
          <w:sz w:val="16"/>
          <w:szCs w:val="16"/>
          <w:lang w:val="pl-PL"/>
        </w:rPr>
        <w:t xml:space="preserve"> </w:t>
      </w:r>
      <w:proofErr w:type="spellStart"/>
      <w:r w:rsidRPr="00CF728B">
        <w:rPr>
          <w:rFonts w:ascii="GE Inspira Sans" w:hAnsi="GE Inspira Sans"/>
          <w:sz w:val="16"/>
          <w:szCs w:val="16"/>
          <w:lang w:val="pl-PL"/>
        </w:rPr>
        <w:t>Omni</w:t>
      </w:r>
      <w:proofErr w:type="spellEnd"/>
      <w:r w:rsidRPr="00CF728B">
        <w:rPr>
          <w:rFonts w:ascii="GE Inspira Sans" w:hAnsi="GE Inspira Sans"/>
          <w:sz w:val="16"/>
          <w:szCs w:val="16"/>
          <w:lang w:val="pl-PL"/>
        </w:rPr>
        <w:t xml:space="preserve"> Legend 32 cm </w:t>
      </w:r>
      <w:r w:rsidR="00B8226B" w:rsidRPr="00CF728B">
        <w:rPr>
          <w:rFonts w:ascii="GE Inspira Sans" w:hAnsi="GE Inspira Sans"/>
          <w:sz w:val="16"/>
          <w:szCs w:val="16"/>
          <w:lang w:val="pl-PL"/>
        </w:rPr>
        <w:t xml:space="preserve">oferuje wzrost czułości systemu na poziomie 2,2 w porównaniu do </w:t>
      </w:r>
      <w:r w:rsidRPr="00CF728B">
        <w:rPr>
          <w:rFonts w:ascii="GE Inspira Sans" w:hAnsi="GE Inspira Sans"/>
          <w:sz w:val="16"/>
          <w:szCs w:val="16"/>
          <w:lang w:val="pl-PL"/>
        </w:rPr>
        <w:t>Discovery MI 25 cm.</w:t>
      </w:r>
      <w:r w:rsidR="00B8226B" w:rsidRPr="00CF728B">
        <w:rPr>
          <w:rFonts w:ascii="GE Inspira Sans" w:hAnsi="GE Inspira Sans"/>
          <w:sz w:val="16"/>
          <w:szCs w:val="16"/>
          <w:lang w:val="pl-PL"/>
        </w:rPr>
        <w:t xml:space="preserve"> Pomiar zgodny jest z normą</w:t>
      </w:r>
      <w:r w:rsidRPr="00CF728B">
        <w:rPr>
          <w:rFonts w:ascii="GE Inspira Sans" w:hAnsi="GE Inspira Sans"/>
          <w:sz w:val="16"/>
          <w:szCs w:val="16"/>
          <w:lang w:val="pl-PL"/>
        </w:rPr>
        <w:t xml:space="preserve"> NEMA NU 2-2018.</w:t>
      </w:r>
    </w:p>
  </w:footnote>
  <w:footnote w:id="4">
    <w:p w14:paraId="527EEAD0" w14:textId="03EA8935" w:rsidR="00DA373C" w:rsidRPr="00CF728B" w:rsidRDefault="00DA373C" w:rsidP="00CF728B">
      <w:pPr>
        <w:pStyle w:val="Tekstprzypisudolnego"/>
        <w:jc w:val="both"/>
        <w:rPr>
          <w:rFonts w:ascii="GE Inspira Sans" w:hAnsi="GE Inspira Sans"/>
          <w:sz w:val="16"/>
          <w:szCs w:val="16"/>
          <w:lang w:val="pl-PL"/>
        </w:rPr>
      </w:pPr>
      <w:r w:rsidRPr="00CF728B">
        <w:rPr>
          <w:rStyle w:val="Odwoanieprzypisudolnego"/>
          <w:rFonts w:ascii="GE Inspira Sans" w:hAnsi="GE Inspira Sans"/>
          <w:sz w:val="16"/>
          <w:szCs w:val="16"/>
          <w:lang w:val="pl-PL"/>
        </w:rPr>
        <w:footnoteRef/>
      </w:r>
      <w:r w:rsidRPr="00CF728B">
        <w:rPr>
          <w:rFonts w:ascii="GE Inspira Sans" w:hAnsi="GE Inspira Sans"/>
          <w:sz w:val="16"/>
          <w:szCs w:val="16"/>
          <w:lang w:val="pl-PL"/>
        </w:rPr>
        <w:t xml:space="preserve"> </w:t>
      </w:r>
      <w:r w:rsidR="00B8226B" w:rsidRPr="00CF728B">
        <w:rPr>
          <w:rFonts w:ascii="GE Inspira Sans" w:hAnsi="GE Inspira Sans"/>
          <w:sz w:val="16"/>
          <w:szCs w:val="16"/>
          <w:lang w:val="pl-PL"/>
        </w:rPr>
        <w:t xml:space="preserve">Czas skanowania skrócony jest o 53% w porównaniu z </w:t>
      </w:r>
      <w:r w:rsidRPr="00CF728B">
        <w:rPr>
          <w:rFonts w:ascii="GE Inspira Sans" w:hAnsi="GE Inspira Sans"/>
          <w:sz w:val="16"/>
          <w:szCs w:val="16"/>
          <w:lang w:val="pl-PL"/>
        </w:rPr>
        <w:t xml:space="preserve">Discovery MI 25 cm, </w:t>
      </w:r>
      <w:r w:rsidR="00B8226B" w:rsidRPr="00CF728B">
        <w:rPr>
          <w:rFonts w:ascii="GE Inspira Sans" w:hAnsi="GE Inspira Sans"/>
          <w:sz w:val="16"/>
          <w:szCs w:val="16"/>
          <w:lang w:val="pl-PL"/>
        </w:rPr>
        <w:t>co wykazano w badaniach fantomowych</w:t>
      </w:r>
      <w:r w:rsidRPr="00CF728B">
        <w:rPr>
          <w:rFonts w:ascii="GE Inspira Sans" w:hAnsi="GE Inspira Sans"/>
          <w:sz w:val="16"/>
          <w:szCs w:val="16"/>
          <w:lang w:val="pl-PL"/>
        </w:rPr>
        <w:t>.</w:t>
      </w:r>
    </w:p>
  </w:footnote>
  <w:footnote w:id="5">
    <w:p w14:paraId="63CF8C3E" w14:textId="22DAD532" w:rsidR="00DA373C" w:rsidRPr="00CF728B" w:rsidRDefault="00DA373C" w:rsidP="00CF728B">
      <w:pPr>
        <w:pStyle w:val="Tekstprzypisudolnego"/>
        <w:jc w:val="both"/>
        <w:rPr>
          <w:rFonts w:ascii="GE Inspira Sans" w:hAnsi="GE Inspira Sans"/>
          <w:sz w:val="16"/>
          <w:szCs w:val="16"/>
          <w:lang w:val="pl-PL"/>
        </w:rPr>
      </w:pPr>
      <w:r w:rsidRPr="00CF728B">
        <w:rPr>
          <w:rStyle w:val="Odwoanieprzypisudolnego"/>
          <w:rFonts w:ascii="GE Inspira Sans" w:hAnsi="GE Inspira Sans"/>
          <w:sz w:val="16"/>
          <w:szCs w:val="16"/>
          <w:lang w:val="pl-PL"/>
        </w:rPr>
        <w:footnoteRef/>
      </w:r>
      <w:r w:rsidRPr="00CF728B">
        <w:rPr>
          <w:rFonts w:ascii="GE Inspira Sans" w:hAnsi="GE Inspira Sans"/>
          <w:sz w:val="16"/>
          <w:szCs w:val="16"/>
          <w:lang w:val="pl-PL"/>
        </w:rPr>
        <w:t xml:space="preserve"> </w:t>
      </w:r>
      <w:proofErr w:type="spellStart"/>
      <w:r w:rsidRPr="00CF728B">
        <w:rPr>
          <w:rFonts w:ascii="GE Inspira Sans" w:hAnsi="GE Inspira Sans"/>
          <w:sz w:val="16"/>
          <w:szCs w:val="16"/>
          <w:lang w:val="pl-PL"/>
        </w:rPr>
        <w:t>Omni</w:t>
      </w:r>
      <w:proofErr w:type="spellEnd"/>
      <w:r w:rsidRPr="00CF728B">
        <w:rPr>
          <w:rFonts w:ascii="GE Inspira Sans" w:hAnsi="GE Inspira Sans"/>
          <w:sz w:val="16"/>
          <w:szCs w:val="16"/>
          <w:lang w:val="pl-PL"/>
        </w:rPr>
        <w:t xml:space="preserve"> Legend 32 cm </w:t>
      </w:r>
      <w:r w:rsidR="00B8226B" w:rsidRPr="00CF728B">
        <w:rPr>
          <w:rFonts w:ascii="GE Inspira Sans" w:hAnsi="GE Inspira Sans"/>
          <w:sz w:val="16"/>
          <w:szCs w:val="16"/>
          <w:lang w:val="pl-PL"/>
        </w:rPr>
        <w:t xml:space="preserve">zwiększa wykrywalność małych zmian średnio o 16%, maksymalnie do 20% w porównaniu do </w:t>
      </w:r>
      <w:r w:rsidRPr="00CF728B">
        <w:rPr>
          <w:rFonts w:ascii="GE Inspira Sans" w:hAnsi="GE Inspira Sans"/>
          <w:sz w:val="16"/>
          <w:szCs w:val="16"/>
          <w:lang w:val="pl-PL"/>
        </w:rPr>
        <w:t>Discovery MI 25 cm</w:t>
      </w:r>
      <w:r w:rsidR="00CF728B" w:rsidRPr="00CF728B">
        <w:rPr>
          <w:rFonts w:ascii="GE Inspira Sans" w:hAnsi="GE Inspira Sans"/>
          <w:sz w:val="16"/>
          <w:szCs w:val="16"/>
          <w:lang w:val="pl-PL"/>
        </w:rPr>
        <w:t>,</w:t>
      </w:r>
      <w:r w:rsidRPr="00CF728B">
        <w:rPr>
          <w:rFonts w:ascii="GE Inspira Sans" w:hAnsi="GE Inspira Sans"/>
          <w:sz w:val="16"/>
          <w:szCs w:val="16"/>
          <w:lang w:val="pl-PL"/>
        </w:rPr>
        <w:t xml:space="preserve"> </w:t>
      </w:r>
      <w:r w:rsidR="00B8226B" w:rsidRPr="00CF728B">
        <w:rPr>
          <w:rFonts w:ascii="GE Inspira Sans" w:hAnsi="GE Inspira Sans"/>
          <w:sz w:val="16"/>
          <w:szCs w:val="16"/>
          <w:lang w:val="pl-PL"/>
        </w:rPr>
        <w:t>przy dopasowanym czasie skanowania/znacznik</w:t>
      </w:r>
      <w:r w:rsidR="00CF728B" w:rsidRPr="00CF728B">
        <w:rPr>
          <w:rFonts w:ascii="GE Inspira Sans" w:hAnsi="GE Inspira Sans"/>
          <w:sz w:val="16"/>
          <w:szCs w:val="16"/>
          <w:lang w:val="pl-PL"/>
        </w:rPr>
        <w:t>a</w:t>
      </w:r>
      <w:r w:rsidR="00B8226B" w:rsidRPr="00CF728B">
        <w:rPr>
          <w:rFonts w:ascii="GE Inspira Sans" w:hAnsi="GE Inspira Sans"/>
          <w:sz w:val="16"/>
          <w:szCs w:val="16"/>
          <w:lang w:val="pl-PL"/>
        </w:rPr>
        <w:t xml:space="preserve">, co wykazano w testach na fantomie z </w:t>
      </w:r>
      <w:r w:rsidR="00CF728B" w:rsidRPr="00CF728B">
        <w:rPr>
          <w:rFonts w:ascii="GE Inspira Sans" w:hAnsi="GE Inspira Sans"/>
          <w:sz w:val="16"/>
          <w:szCs w:val="16"/>
          <w:lang w:val="pl-PL"/>
        </w:rPr>
        <w:t>wykorzystaniem</w:t>
      </w:r>
      <w:r w:rsidR="00B8226B" w:rsidRPr="00CF728B">
        <w:rPr>
          <w:rFonts w:ascii="GE Inspira Sans" w:hAnsi="GE Inspira Sans"/>
          <w:sz w:val="16"/>
          <w:szCs w:val="16"/>
          <w:lang w:val="pl-PL"/>
        </w:rPr>
        <w:t xml:space="preserve"> modelowego obserwatora ze zmianami o wielkości 4 mm. To uśredniony wynik z różnych metod rekonstrukcji</w:t>
      </w:r>
      <w:r w:rsidRPr="00CF728B">
        <w:rPr>
          <w:rFonts w:ascii="GE Inspira Sans" w:hAnsi="GE Inspira Sans"/>
          <w:sz w:val="16"/>
          <w:szCs w:val="16"/>
          <w:lang w:val="pl-PL"/>
        </w:rPr>
        <w:t>.</w:t>
      </w:r>
    </w:p>
  </w:footnote>
  <w:footnote w:id="6">
    <w:p w14:paraId="042F156E" w14:textId="78F31AFC" w:rsidR="00DA373C" w:rsidRPr="00CF728B" w:rsidRDefault="00DA373C" w:rsidP="00CF728B">
      <w:pPr>
        <w:pStyle w:val="Tekstprzypisudolnego"/>
        <w:jc w:val="both"/>
        <w:rPr>
          <w:rFonts w:ascii="GE Inspira Sans" w:hAnsi="GE Inspira Sans"/>
          <w:sz w:val="16"/>
          <w:szCs w:val="16"/>
          <w:lang w:val="pl-PL"/>
        </w:rPr>
      </w:pPr>
      <w:r w:rsidRPr="00CF728B">
        <w:rPr>
          <w:rStyle w:val="Odwoanieprzypisudolnego"/>
          <w:rFonts w:ascii="GE Inspira Sans" w:hAnsi="GE Inspira Sans"/>
          <w:sz w:val="16"/>
          <w:szCs w:val="16"/>
          <w:lang w:val="pl-PL"/>
        </w:rPr>
        <w:footnoteRef/>
      </w:r>
      <w:r w:rsidRPr="00CF728B">
        <w:rPr>
          <w:rFonts w:ascii="GE Inspira Sans" w:hAnsi="GE Inspira Sans"/>
          <w:sz w:val="16"/>
          <w:szCs w:val="16"/>
          <w:lang w:val="pl-PL"/>
        </w:rPr>
        <w:t xml:space="preserve"> </w:t>
      </w:r>
      <w:proofErr w:type="spellStart"/>
      <w:r w:rsidRPr="00CF728B">
        <w:rPr>
          <w:rFonts w:ascii="GE Inspira Sans" w:hAnsi="GE Inspira Sans"/>
          <w:sz w:val="16"/>
          <w:szCs w:val="16"/>
          <w:lang w:val="pl-PL"/>
        </w:rPr>
        <w:t>Omni</w:t>
      </w:r>
      <w:proofErr w:type="spellEnd"/>
      <w:r w:rsidRPr="00CF728B">
        <w:rPr>
          <w:rFonts w:ascii="GE Inspira Sans" w:hAnsi="GE Inspira Sans"/>
          <w:sz w:val="16"/>
          <w:szCs w:val="16"/>
          <w:lang w:val="pl-PL"/>
        </w:rPr>
        <w:t xml:space="preserve"> Legend</w:t>
      </w:r>
      <w:r w:rsidR="00867EC7" w:rsidRPr="00CF728B">
        <w:rPr>
          <w:rFonts w:ascii="GE Inspira Sans" w:hAnsi="GE Inspira Sans"/>
          <w:sz w:val="16"/>
          <w:szCs w:val="16"/>
          <w:lang w:val="pl-PL"/>
        </w:rPr>
        <w:t xml:space="preserve"> może obrazować część diagnostyczną </w:t>
      </w:r>
      <w:proofErr w:type="spellStart"/>
      <w:r w:rsidRPr="00CF728B">
        <w:rPr>
          <w:rFonts w:ascii="GE Inspira Sans" w:hAnsi="GE Inspira Sans"/>
          <w:sz w:val="16"/>
          <w:szCs w:val="16"/>
          <w:lang w:val="pl-PL"/>
        </w:rPr>
        <w:t>Theranostics</w:t>
      </w:r>
      <w:proofErr w:type="spellEnd"/>
      <w:r w:rsidR="00867EC7" w:rsidRPr="00CF728B">
        <w:rPr>
          <w:rFonts w:ascii="GE Inspira Sans" w:hAnsi="GE Inspira Sans"/>
          <w:sz w:val="16"/>
          <w:szCs w:val="16"/>
          <w:lang w:val="pl-PL"/>
        </w:rPr>
        <w:t>.</w:t>
      </w:r>
    </w:p>
  </w:footnote>
  <w:footnote w:id="7">
    <w:p w14:paraId="4A46B570" w14:textId="40319869" w:rsidR="00DA373C" w:rsidRPr="005B0CAF" w:rsidRDefault="00DA373C" w:rsidP="00CF728B">
      <w:pPr>
        <w:pStyle w:val="Tekstprzypisudolnego"/>
        <w:jc w:val="both"/>
        <w:rPr>
          <w:lang w:val="pl-PL"/>
        </w:rPr>
      </w:pPr>
      <w:r w:rsidRPr="00CF728B">
        <w:rPr>
          <w:rStyle w:val="Odwoanieprzypisudolnego"/>
          <w:rFonts w:ascii="GE Inspira Sans" w:hAnsi="GE Inspira Sans"/>
          <w:sz w:val="16"/>
          <w:szCs w:val="16"/>
          <w:lang w:val="pl-PL"/>
        </w:rPr>
        <w:footnoteRef/>
      </w:r>
      <w:r w:rsidRPr="00CF728B">
        <w:rPr>
          <w:rFonts w:ascii="GE Inspira Sans" w:hAnsi="GE Inspira Sans"/>
          <w:sz w:val="16"/>
          <w:szCs w:val="16"/>
          <w:lang w:val="pl-PL"/>
        </w:rPr>
        <w:t xml:space="preserve"> </w:t>
      </w:r>
      <w:r w:rsidR="00867EC7" w:rsidRPr="00CF728B">
        <w:rPr>
          <w:rFonts w:ascii="GE Inspira Sans" w:hAnsi="GE Inspira Sans"/>
          <w:sz w:val="16"/>
          <w:szCs w:val="16"/>
          <w:lang w:val="pl-PL"/>
        </w:rPr>
        <w:t xml:space="preserve">Znaczniki o krótkiej żywotności, takiej jak Rubid-82, stosowane w kardiologicznych skanach PET. W przypadku protokołów dynamicznych, takich jak </w:t>
      </w:r>
      <w:proofErr w:type="spellStart"/>
      <w:r w:rsidRPr="00CF728B">
        <w:rPr>
          <w:rFonts w:ascii="GE Inspira Sans" w:hAnsi="GE Inspira Sans"/>
          <w:sz w:val="16"/>
          <w:szCs w:val="16"/>
          <w:lang w:val="pl-PL"/>
        </w:rPr>
        <w:t>Whole</w:t>
      </w:r>
      <w:proofErr w:type="spellEnd"/>
      <w:r w:rsidRPr="00CF728B">
        <w:rPr>
          <w:rFonts w:ascii="GE Inspira Sans" w:hAnsi="GE Inspira Sans"/>
          <w:sz w:val="16"/>
          <w:szCs w:val="16"/>
          <w:lang w:val="pl-PL"/>
        </w:rPr>
        <w:t xml:space="preserve"> Body </w:t>
      </w:r>
      <w:proofErr w:type="spellStart"/>
      <w:r w:rsidRPr="00CF728B">
        <w:rPr>
          <w:rFonts w:ascii="GE Inspira Sans" w:hAnsi="GE Inspira Sans"/>
          <w:sz w:val="16"/>
          <w:szCs w:val="16"/>
          <w:lang w:val="pl-PL"/>
        </w:rPr>
        <w:t>Dynamic</w:t>
      </w:r>
      <w:proofErr w:type="spellEnd"/>
      <w:r w:rsidRPr="00CF728B">
        <w:rPr>
          <w:rFonts w:ascii="GE Inspira Sans" w:hAnsi="GE Inspira Sans"/>
          <w:sz w:val="16"/>
          <w:szCs w:val="16"/>
          <w:lang w:val="pl-PL"/>
        </w:rPr>
        <w:t xml:space="preserve"> </w:t>
      </w:r>
      <w:proofErr w:type="spellStart"/>
      <w:r w:rsidRPr="00CF728B">
        <w:rPr>
          <w:rFonts w:ascii="GE Inspira Sans" w:hAnsi="GE Inspira Sans"/>
          <w:sz w:val="16"/>
          <w:szCs w:val="16"/>
          <w:lang w:val="pl-PL"/>
        </w:rPr>
        <w:t>Acquisition</w:t>
      </w:r>
      <w:proofErr w:type="spellEnd"/>
      <w:r w:rsidRPr="00CF728B">
        <w:rPr>
          <w:rFonts w:ascii="GE Inspira Sans" w:hAnsi="GE Inspira Sans"/>
          <w:sz w:val="16"/>
          <w:szCs w:val="16"/>
          <w:lang w:val="pl-PL"/>
        </w:rPr>
        <w:t>,</w:t>
      </w:r>
      <w:r w:rsidR="00867EC7" w:rsidRPr="00CF728B">
        <w:rPr>
          <w:rFonts w:ascii="GE Inspira Sans" w:hAnsi="GE Inspira Sans"/>
          <w:sz w:val="16"/>
          <w:szCs w:val="16"/>
          <w:lang w:val="pl-PL"/>
        </w:rPr>
        <w:t xml:space="preserve"> wymagana jest aplikacja do przetwarzania</w:t>
      </w:r>
      <w:r w:rsidRPr="00CF728B">
        <w:rPr>
          <w:rFonts w:ascii="GE Inspira Sans" w:hAnsi="GE Inspira Sans"/>
          <w:sz w:val="16"/>
          <w:szCs w:val="16"/>
          <w:lang w:val="pl-PL"/>
        </w:rPr>
        <w:t xml:space="preserve"> </w:t>
      </w:r>
      <w:proofErr w:type="spellStart"/>
      <w:r w:rsidRPr="00CF728B">
        <w:rPr>
          <w:rFonts w:ascii="GE Inspira Sans" w:hAnsi="GE Inspira Sans"/>
          <w:sz w:val="16"/>
          <w:szCs w:val="16"/>
          <w:lang w:val="pl-PL"/>
        </w:rPr>
        <w:t>Dynamic</w:t>
      </w:r>
      <w:proofErr w:type="spellEnd"/>
      <w:r w:rsidRPr="00CF728B">
        <w:rPr>
          <w:rFonts w:ascii="GE Inspira Sans" w:hAnsi="GE Inspira Sans"/>
          <w:sz w:val="16"/>
          <w:szCs w:val="16"/>
          <w:lang w:val="pl-PL"/>
        </w:rPr>
        <w:t xml:space="preserve"> IQ</w:t>
      </w:r>
      <w:r w:rsidR="00867EC7" w:rsidRPr="00CF728B">
        <w:rPr>
          <w:rFonts w:ascii="GE Inspira Sans" w:hAnsi="GE Inspira Sans"/>
          <w:sz w:val="16"/>
          <w:szCs w:val="16"/>
          <w:lang w:val="pl-PL"/>
        </w:rPr>
        <w:t xml:space="preserve">. </w:t>
      </w:r>
      <w:proofErr w:type="spellStart"/>
      <w:r w:rsidRPr="00CF728B">
        <w:rPr>
          <w:rFonts w:ascii="GE Inspira Sans" w:hAnsi="GE Inspira Sans"/>
          <w:sz w:val="16"/>
          <w:szCs w:val="16"/>
          <w:lang w:val="pl-PL"/>
        </w:rPr>
        <w:t>Dynamic</w:t>
      </w:r>
      <w:proofErr w:type="spellEnd"/>
      <w:r w:rsidRPr="00CF728B">
        <w:rPr>
          <w:rFonts w:ascii="GE Inspira Sans" w:hAnsi="GE Inspira Sans"/>
          <w:sz w:val="16"/>
          <w:szCs w:val="16"/>
          <w:lang w:val="pl-PL"/>
        </w:rPr>
        <w:t xml:space="preserve"> IQ</w:t>
      </w:r>
      <w:r w:rsidR="00867EC7" w:rsidRPr="00CF728B">
        <w:rPr>
          <w:rFonts w:ascii="GE Inspira Sans" w:hAnsi="GE Inspira Sans"/>
          <w:sz w:val="16"/>
          <w:szCs w:val="16"/>
          <w:lang w:val="pl-PL"/>
        </w:rPr>
        <w:t xml:space="preserve"> posiada certyfikację CE. W amerykańskiej agencji FDA oczekuje na certyfikację 510(k). Nie jest zatwierdzony przez FDA i nie jest dostępny na amerykańskim rynku.</w:t>
      </w:r>
      <w:r w:rsidRPr="00CF728B">
        <w:rPr>
          <w:rFonts w:ascii="GE Inspira Sans" w:hAnsi="GE Inspira Sans"/>
          <w:sz w:val="18"/>
          <w:szCs w:val="18"/>
          <w:lang w:val="pl-PL"/>
        </w:rPr>
        <w:t xml:space="preserve"> </w:t>
      </w:r>
    </w:p>
  </w:footnote>
  <w:footnote w:id="8">
    <w:p w14:paraId="4712FF53" w14:textId="3CB0911A" w:rsidR="00525262" w:rsidRPr="00070F22" w:rsidRDefault="00525262" w:rsidP="00070F22">
      <w:pPr>
        <w:pStyle w:val="Tekstprzypisudolnego"/>
        <w:jc w:val="both"/>
        <w:rPr>
          <w:rFonts w:ascii="GE Inspira Sans" w:hAnsi="GE Inspira Sans"/>
          <w:sz w:val="16"/>
          <w:szCs w:val="16"/>
        </w:rPr>
      </w:pPr>
      <w:r w:rsidRPr="00070F22">
        <w:rPr>
          <w:rStyle w:val="Odwoanieprzypisudolnego"/>
          <w:rFonts w:ascii="GE Inspira Sans" w:hAnsi="GE Inspira Sans"/>
          <w:sz w:val="16"/>
          <w:szCs w:val="16"/>
        </w:rPr>
        <w:footnoteRef/>
      </w:r>
      <w:r w:rsidRPr="00070F22">
        <w:rPr>
          <w:rFonts w:ascii="GE Inspira Sans" w:hAnsi="GE Inspira Sans"/>
          <w:sz w:val="16"/>
          <w:szCs w:val="16"/>
        </w:rPr>
        <w:t xml:space="preserve"> </w:t>
      </w:r>
      <w:proofErr w:type="spellStart"/>
      <w:r w:rsidR="00B8226B" w:rsidRPr="00070F22">
        <w:rPr>
          <w:rFonts w:ascii="GE Inspira Sans" w:hAnsi="GE Inspira Sans"/>
          <w:sz w:val="16"/>
          <w:szCs w:val="16"/>
        </w:rPr>
        <w:t>Badanie</w:t>
      </w:r>
      <w:proofErr w:type="spellEnd"/>
      <w:r w:rsidR="00B8226B" w:rsidRPr="00070F22">
        <w:rPr>
          <w:rFonts w:ascii="GE Inspira Sans" w:hAnsi="GE Inspira Sans"/>
          <w:sz w:val="16"/>
          <w:szCs w:val="16"/>
        </w:rPr>
        <w:t xml:space="preserve"> </w:t>
      </w:r>
      <w:proofErr w:type="spellStart"/>
      <w:r w:rsidRPr="00070F22">
        <w:rPr>
          <w:rFonts w:ascii="GE Inspira Sans" w:hAnsi="GE Inspira Sans"/>
          <w:sz w:val="16"/>
          <w:szCs w:val="16"/>
        </w:rPr>
        <w:t>HealthEdge</w:t>
      </w:r>
      <w:proofErr w:type="spellEnd"/>
      <w:r w:rsidRPr="00070F22">
        <w:rPr>
          <w:rFonts w:ascii="GE Inspira Sans" w:hAnsi="GE Inspira Sans"/>
          <w:sz w:val="16"/>
          <w:szCs w:val="16"/>
        </w:rPr>
        <w:t xml:space="preserve"> Survey Highlights Growth Opportunities and Challenges for Health Plan Leaders</w:t>
      </w:r>
      <w:r w:rsidR="00B8226B" w:rsidRPr="00070F22">
        <w:rPr>
          <w:rFonts w:ascii="GE Inspira Sans" w:hAnsi="GE Inspira Sans"/>
          <w:sz w:val="16"/>
          <w:szCs w:val="16"/>
        </w:rPr>
        <w:t>,</w:t>
      </w:r>
      <w:r w:rsidRPr="00070F22">
        <w:rPr>
          <w:rFonts w:ascii="GE Inspira Sans" w:hAnsi="GE Inspira Sans"/>
          <w:sz w:val="16"/>
          <w:szCs w:val="16"/>
        </w:rPr>
        <w:t xml:space="preserve"> </w:t>
      </w:r>
      <w:proofErr w:type="spellStart"/>
      <w:r w:rsidRPr="00070F22">
        <w:rPr>
          <w:rFonts w:ascii="GE Inspira Sans" w:hAnsi="GE Inspira Sans"/>
          <w:sz w:val="16"/>
          <w:szCs w:val="16"/>
        </w:rPr>
        <w:t>HealthEdge</w:t>
      </w:r>
      <w:proofErr w:type="spellEnd"/>
      <w:r w:rsidR="00B8226B" w:rsidRPr="00070F22">
        <w:rPr>
          <w:rFonts w:ascii="GE Inspira Sans" w:hAnsi="GE Inspira Sans"/>
          <w:sz w:val="16"/>
          <w:szCs w:val="16"/>
        </w:rPr>
        <w:t xml:space="preserve">, </w:t>
      </w:r>
      <w:proofErr w:type="spellStart"/>
      <w:r w:rsidR="00B8226B" w:rsidRPr="00070F22">
        <w:rPr>
          <w:rFonts w:ascii="GE Inspira Sans" w:hAnsi="GE Inspira Sans"/>
          <w:sz w:val="16"/>
          <w:szCs w:val="16"/>
        </w:rPr>
        <w:t>kwiecień</w:t>
      </w:r>
      <w:proofErr w:type="spellEnd"/>
      <w:r w:rsidR="00B8226B" w:rsidRPr="00070F22">
        <w:rPr>
          <w:rFonts w:ascii="GE Inspira Sans" w:hAnsi="GE Inspira Sans"/>
          <w:sz w:val="16"/>
          <w:szCs w:val="16"/>
        </w:rPr>
        <w:t xml:space="preserve"> </w:t>
      </w:r>
      <w:r w:rsidRPr="00070F22">
        <w:rPr>
          <w:rFonts w:ascii="GE Inspira Sans" w:hAnsi="GE Inspira Sans"/>
          <w:sz w:val="16"/>
          <w:szCs w:val="16"/>
        </w:rPr>
        <w:t>2022.</w:t>
      </w:r>
    </w:p>
  </w:footnote>
  <w:footnote w:id="9">
    <w:p w14:paraId="15520F5E" w14:textId="7C02674A" w:rsidR="00DA373C" w:rsidRPr="00B8226B" w:rsidRDefault="00DA373C" w:rsidP="00070F22">
      <w:pPr>
        <w:pStyle w:val="Tekstprzypisudolnego"/>
        <w:jc w:val="both"/>
        <w:rPr>
          <w:lang w:val="pl-PL"/>
        </w:rPr>
      </w:pPr>
      <w:r w:rsidRPr="00070F22">
        <w:rPr>
          <w:rStyle w:val="Odwoanieprzypisudolnego"/>
          <w:rFonts w:ascii="GE Inspira Sans" w:hAnsi="GE Inspira Sans"/>
          <w:sz w:val="16"/>
          <w:szCs w:val="16"/>
        </w:rPr>
        <w:footnoteRef/>
      </w:r>
      <w:r w:rsidRPr="00070F22">
        <w:rPr>
          <w:rFonts w:ascii="GE Inspira Sans" w:hAnsi="GE Inspira Sans"/>
          <w:sz w:val="16"/>
          <w:szCs w:val="16"/>
          <w:lang w:val="pl-PL"/>
        </w:rPr>
        <w:t xml:space="preserve"> </w:t>
      </w:r>
      <w:proofErr w:type="spellStart"/>
      <w:r w:rsidRPr="00070F22">
        <w:rPr>
          <w:rFonts w:ascii="GE Inspira Sans" w:hAnsi="GE Inspira Sans"/>
          <w:sz w:val="16"/>
          <w:szCs w:val="16"/>
          <w:lang w:val="pl-PL"/>
        </w:rPr>
        <w:t>Omni</w:t>
      </w:r>
      <w:proofErr w:type="spellEnd"/>
      <w:r w:rsidRPr="00070F22">
        <w:rPr>
          <w:rFonts w:ascii="GE Inspira Sans" w:hAnsi="GE Inspira Sans"/>
          <w:sz w:val="16"/>
          <w:szCs w:val="16"/>
          <w:lang w:val="pl-PL"/>
        </w:rPr>
        <w:t xml:space="preserve"> Legend </w:t>
      </w:r>
      <w:r w:rsidR="00B8226B" w:rsidRPr="00070F22">
        <w:rPr>
          <w:rFonts w:ascii="GE Inspira Sans" w:hAnsi="GE Inspira Sans"/>
          <w:sz w:val="16"/>
          <w:szCs w:val="16"/>
          <w:lang w:val="pl-PL"/>
        </w:rPr>
        <w:t xml:space="preserve">i </w:t>
      </w:r>
      <w:r w:rsidRPr="00070F22">
        <w:rPr>
          <w:rFonts w:ascii="GE Inspira Sans" w:hAnsi="GE Inspira Sans"/>
          <w:sz w:val="16"/>
          <w:szCs w:val="16"/>
          <w:lang w:val="pl-PL"/>
        </w:rPr>
        <w:t xml:space="preserve">Precision DL </w:t>
      </w:r>
      <w:r w:rsidR="00B8226B" w:rsidRPr="00070F22">
        <w:rPr>
          <w:rFonts w:ascii="GE Inspira Sans" w:hAnsi="GE Inspira Sans"/>
          <w:sz w:val="16"/>
          <w:szCs w:val="16"/>
          <w:lang w:val="pl-PL"/>
        </w:rPr>
        <w:t>są certyfikowane znakiem</w:t>
      </w:r>
      <w:r w:rsidRPr="00070F22">
        <w:rPr>
          <w:rFonts w:ascii="GE Inspira Sans" w:hAnsi="GE Inspira Sans"/>
          <w:sz w:val="16"/>
          <w:szCs w:val="16"/>
          <w:lang w:val="pl-PL"/>
        </w:rPr>
        <w:t xml:space="preserve"> CE. </w:t>
      </w:r>
      <w:proofErr w:type="spellStart"/>
      <w:r w:rsidRPr="00070F22">
        <w:rPr>
          <w:rFonts w:ascii="GE Inspira Sans" w:hAnsi="GE Inspira Sans"/>
          <w:sz w:val="16"/>
          <w:szCs w:val="16"/>
          <w:lang w:val="pl-PL"/>
        </w:rPr>
        <w:t>Omni</w:t>
      </w:r>
      <w:proofErr w:type="spellEnd"/>
      <w:r w:rsidRPr="00070F22">
        <w:rPr>
          <w:rFonts w:ascii="GE Inspira Sans" w:hAnsi="GE Inspira Sans"/>
          <w:sz w:val="16"/>
          <w:szCs w:val="16"/>
          <w:lang w:val="pl-PL"/>
        </w:rPr>
        <w:t xml:space="preserve"> Legend </w:t>
      </w:r>
      <w:r w:rsidR="00B8226B" w:rsidRPr="00070F22">
        <w:rPr>
          <w:rFonts w:ascii="GE Inspira Sans" w:hAnsi="GE Inspira Sans"/>
          <w:sz w:val="16"/>
          <w:szCs w:val="16"/>
          <w:lang w:val="pl-PL"/>
        </w:rPr>
        <w:t>posiada certyfikat</w:t>
      </w:r>
      <w:r w:rsidRPr="00070F22">
        <w:rPr>
          <w:rFonts w:ascii="GE Inspira Sans" w:hAnsi="GE Inspira Sans"/>
          <w:sz w:val="16"/>
          <w:szCs w:val="16"/>
          <w:lang w:val="pl-PL"/>
        </w:rPr>
        <w:t xml:space="preserve"> 510(k)</w:t>
      </w:r>
      <w:r w:rsidR="00B8226B" w:rsidRPr="00070F22">
        <w:rPr>
          <w:rFonts w:ascii="GE Inspira Sans" w:hAnsi="GE Inspira Sans"/>
          <w:sz w:val="16"/>
          <w:szCs w:val="16"/>
          <w:lang w:val="pl-PL"/>
        </w:rPr>
        <w:t xml:space="preserve"> wydany przez </w:t>
      </w:r>
      <w:r w:rsidRPr="00070F22">
        <w:rPr>
          <w:rFonts w:ascii="GE Inspira Sans" w:hAnsi="GE Inspira Sans"/>
          <w:sz w:val="16"/>
          <w:szCs w:val="16"/>
          <w:lang w:val="pl-PL"/>
        </w:rPr>
        <w:t>FDA</w:t>
      </w:r>
      <w:r w:rsidR="00070F22">
        <w:rPr>
          <w:rFonts w:ascii="GE Inspira Sans" w:hAnsi="GE Inspira Sans"/>
          <w:sz w:val="16"/>
          <w:szCs w:val="16"/>
          <w:lang w:val="pl-PL"/>
        </w:rPr>
        <w:t xml:space="preserve"> w Stanach Zjednoczonych</w:t>
      </w:r>
      <w:r w:rsidRPr="00070F22">
        <w:rPr>
          <w:rFonts w:ascii="GE Inspira Sans" w:hAnsi="GE Inspira Sans"/>
          <w:sz w:val="16"/>
          <w:szCs w:val="16"/>
          <w:lang w:val="pl-PL"/>
        </w:rPr>
        <w:t>.</w:t>
      </w:r>
      <w:r w:rsidR="00B8226B" w:rsidRPr="00070F22">
        <w:rPr>
          <w:rFonts w:ascii="GE Inspira Sans" w:hAnsi="GE Inspira Sans"/>
          <w:sz w:val="16"/>
          <w:szCs w:val="16"/>
          <w:lang w:val="pl-PL"/>
        </w:rPr>
        <w:t xml:space="preserve"> Precision DL jest zgodny z normą 510(k), wymaganą przez amerykańską agencję FDA. Nie są dostępne w sprzedaży w Stanach Zjednoczonych. </w:t>
      </w:r>
    </w:p>
  </w:footnote>
  <w:footnote w:id="10">
    <w:p w14:paraId="1BF13AC6" w14:textId="76A72FC1" w:rsidR="00EB5D9C" w:rsidRPr="00EB5D9C" w:rsidRDefault="00EB5D9C">
      <w:pPr>
        <w:pStyle w:val="Tekstprzypisudolnego"/>
        <w:rPr>
          <w:sz w:val="16"/>
          <w:szCs w:val="16"/>
          <w:lang w:val="pl-PL"/>
        </w:rPr>
      </w:pPr>
      <w:r w:rsidRPr="00EB5D9C">
        <w:rPr>
          <w:rStyle w:val="Odwoanieprzypisudolnego"/>
          <w:sz w:val="16"/>
          <w:szCs w:val="16"/>
        </w:rPr>
        <w:footnoteRef/>
      </w:r>
      <w:r w:rsidRPr="007B1B6C">
        <w:rPr>
          <w:sz w:val="16"/>
          <w:szCs w:val="16"/>
          <w:lang w:val="pl-PL"/>
        </w:rPr>
        <w:t xml:space="preserve"> o nazwie handlowej </w:t>
      </w:r>
      <w:proofErr w:type="spellStart"/>
      <w:r w:rsidRPr="007B1B6C">
        <w:rPr>
          <w:sz w:val="16"/>
          <w:szCs w:val="16"/>
          <w:lang w:val="pl-PL"/>
        </w:rPr>
        <w:t>MotionFree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6A81" w14:textId="77777777" w:rsidR="001B2B61" w:rsidRDefault="001B2B61">
    <w:pPr>
      <w:pStyle w:val="Nagwek"/>
    </w:pPr>
    <w:r w:rsidRPr="001B2B61">
      <w:rPr>
        <w:noProof/>
      </w:rPr>
      <mc:AlternateContent>
        <mc:Choice Requires="wps">
          <w:drawing>
            <wp:anchor distT="0" distB="0" distL="114300" distR="114300" simplePos="0" relativeHeight="251659264" behindDoc="1" locked="0" layoutInCell="1" allowOverlap="1" wp14:anchorId="784B58D9" wp14:editId="7D9C85CC">
              <wp:simplePos x="0" y="0"/>
              <wp:positionH relativeFrom="column">
                <wp:posOffset>3431540</wp:posOffset>
              </wp:positionH>
              <wp:positionV relativeFrom="paragraph">
                <wp:posOffset>127000</wp:posOffset>
              </wp:positionV>
              <wp:extent cx="1923415" cy="788670"/>
              <wp:effectExtent l="0" t="0" r="0" b="0"/>
              <wp:wrapTight wrapText="bothSides">
                <wp:wrapPolygon edited="0">
                  <wp:start x="642" y="0"/>
                  <wp:lineTo x="642" y="20870"/>
                  <wp:lineTo x="20751" y="20870"/>
                  <wp:lineTo x="20751" y="0"/>
                  <wp:lineTo x="642"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788670"/>
                      </a:xfrm>
                      <a:prstGeom prst="rect">
                        <a:avLst/>
                      </a:prstGeom>
                      <a:noFill/>
                      <a:ln w="9525">
                        <a:noFill/>
                        <a:miter lim="800000"/>
                        <a:headEnd/>
                        <a:tailEnd/>
                      </a:ln>
                    </wps:spPr>
                    <wps:txbx>
                      <w:txbxContent>
                        <w:p w14:paraId="08393C73" w14:textId="0F02126A" w:rsidR="001B2B61" w:rsidRPr="009E56CA" w:rsidRDefault="001B2B61" w:rsidP="001B2B61">
                          <w:pPr>
                            <w:spacing w:before="360" w:after="100" w:afterAutospacing="1" w:line="260" w:lineRule="exact"/>
                            <w:rPr>
                              <w:rFonts w:ascii="GE Inspira Sans" w:hAnsi="GE Inspira Sans"/>
                              <w:b/>
                              <w:color w:val="595959" w:themeColor="text1" w:themeTint="A6"/>
                              <w:spacing w:val="-6"/>
                              <w:kern w:val="32"/>
                              <w:sz w:val="32"/>
                              <w:szCs w:val="32"/>
                            </w:rPr>
                          </w:pPr>
                          <w:r w:rsidRPr="009E56CA">
                            <w:rPr>
                              <w:rFonts w:ascii="GE Inspira Sans" w:hAnsi="GE Inspira Sans"/>
                              <w:b/>
                              <w:color w:val="595959" w:themeColor="text1" w:themeTint="A6"/>
                              <w:spacing w:val="-6"/>
                              <w:kern w:val="32"/>
                              <w:sz w:val="32"/>
                              <w:szCs w:val="32"/>
                            </w:rPr>
                            <w:t>GE Health</w:t>
                          </w:r>
                          <w:r w:rsidR="00DB7DCA">
                            <w:rPr>
                              <w:rFonts w:ascii="GE Inspira Sans" w:hAnsi="GE Inspira Sans"/>
                              <w:b/>
                              <w:color w:val="595959" w:themeColor="text1" w:themeTint="A6"/>
                              <w:spacing w:val="-6"/>
                              <w:kern w:val="32"/>
                              <w:sz w:val="32"/>
                              <w:szCs w:val="32"/>
                            </w:rPr>
                            <w:t>C</w:t>
                          </w:r>
                          <w:r w:rsidRPr="009E56CA">
                            <w:rPr>
                              <w:rFonts w:ascii="GE Inspira Sans" w:hAnsi="GE Inspira Sans"/>
                              <w:b/>
                              <w:color w:val="595959" w:themeColor="text1" w:themeTint="A6"/>
                              <w:spacing w:val="-6"/>
                              <w:kern w:val="32"/>
                              <w:sz w:val="32"/>
                              <w:szCs w:val="32"/>
                            </w:rPr>
                            <w:t>are</w:t>
                          </w:r>
                        </w:p>
                        <w:p w14:paraId="16D0B9FB" w14:textId="77777777" w:rsidR="001B2B61" w:rsidRPr="00B66467" w:rsidRDefault="001B2B61" w:rsidP="001B2B61">
                          <w:pPr>
                            <w:spacing w:before="360" w:after="240" w:line="240" w:lineRule="exact"/>
                            <w:rPr>
                              <w:rFonts w:ascii="GE Inspira" w:hAnsi="GE Inspira"/>
                              <w:b/>
                              <w:color w:val="0070C0"/>
                              <w:sz w:val="32"/>
                              <w:szCs w:val="32"/>
                            </w:rPr>
                          </w:pPr>
                        </w:p>
                        <w:p w14:paraId="607BA07B" w14:textId="77777777" w:rsidR="001B2B61" w:rsidRPr="00B66467" w:rsidRDefault="001B2B61" w:rsidP="001B2B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B58D9" id="_x0000_t202" coordsize="21600,21600" o:spt="202" path="m,l,21600r21600,l21600,xe">
              <v:stroke joinstyle="miter"/>
              <v:path gradientshapeok="t" o:connecttype="rect"/>
            </v:shapetype>
            <v:shape id="Text Box 2" o:spid="_x0000_s1026" type="#_x0000_t202" style="position:absolute;margin-left:270.2pt;margin-top:10pt;width:151.45pt;height:6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" filled="f" stroked="f">
              <v:textbox>
                <w:txbxContent>
                  <w:p w14:paraId="08393C73" w14:textId="0F02126A" w:rsidR="001B2B61" w:rsidRPr="009E56CA" w:rsidRDefault="001B2B61" w:rsidP="001B2B61">
                    <w:pPr>
                      <w:spacing w:before="360" w:after="100" w:afterAutospacing="1" w:line="260" w:lineRule="exact"/>
                      <w:rPr>
                        <w:rFonts w:ascii="GE Inspira Sans" w:hAnsi="GE Inspira Sans"/>
                        <w:b/>
                        <w:color w:val="595959" w:themeColor="text1" w:themeTint="A6"/>
                        <w:spacing w:val="-6"/>
                        <w:kern w:val="32"/>
                        <w:sz w:val="32"/>
                        <w:szCs w:val="32"/>
                      </w:rPr>
                    </w:pPr>
                    <w:r w:rsidRPr="009E56CA">
                      <w:rPr>
                        <w:rFonts w:ascii="GE Inspira Sans" w:hAnsi="GE Inspira Sans"/>
                        <w:b/>
                        <w:color w:val="595959" w:themeColor="text1" w:themeTint="A6"/>
                        <w:spacing w:val="-6"/>
                        <w:kern w:val="32"/>
                        <w:sz w:val="32"/>
                        <w:szCs w:val="32"/>
                      </w:rPr>
                      <w:t>GE Health</w:t>
                    </w:r>
                    <w:r w:rsidR="00DB7DCA">
                      <w:rPr>
                        <w:rFonts w:ascii="GE Inspira Sans" w:hAnsi="GE Inspira Sans"/>
                        <w:b/>
                        <w:color w:val="595959" w:themeColor="text1" w:themeTint="A6"/>
                        <w:spacing w:val="-6"/>
                        <w:kern w:val="32"/>
                        <w:sz w:val="32"/>
                        <w:szCs w:val="32"/>
                      </w:rPr>
                      <w:t>C</w:t>
                    </w:r>
                    <w:r w:rsidRPr="009E56CA">
                      <w:rPr>
                        <w:rFonts w:ascii="GE Inspira Sans" w:hAnsi="GE Inspira Sans"/>
                        <w:b/>
                        <w:color w:val="595959" w:themeColor="text1" w:themeTint="A6"/>
                        <w:spacing w:val="-6"/>
                        <w:kern w:val="32"/>
                        <w:sz w:val="32"/>
                        <w:szCs w:val="32"/>
                      </w:rPr>
                      <w:t>are</w:t>
                    </w:r>
                  </w:p>
                  <w:p w14:paraId="16D0B9FB" w14:textId="77777777" w:rsidR="001B2B61" w:rsidRPr="00B66467" w:rsidRDefault="001B2B61" w:rsidP="001B2B61">
                    <w:pPr>
                      <w:spacing w:before="360" w:after="240" w:line="240" w:lineRule="exact"/>
                      <w:rPr>
                        <w:rFonts w:ascii="GE Inspira" w:hAnsi="GE Inspira"/>
                        <w:b/>
                        <w:color w:val="0070C0"/>
                        <w:sz w:val="32"/>
                        <w:szCs w:val="32"/>
                      </w:rPr>
                    </w:pPr>
                  </w:p>
                  <w:p w14:paraId="607BA07B" w14:textId="77777777" w:rsidR="001B2B61" w:rsidRPr="00B66467" w:rsidRDefault="001B2B61" w:rsidP="001B2B61"/>
                </w:txbxContent>
              </v:textbox>
              <w10:wrap type="tight"/>
            </v:shape>
          </w:pict>
        </mc:Fallback>
      </mc:AlternateContent>
    </w:r>
    <w:r w:rsidRPr="001B2B61">
      <w:rPr>
        <w:noProof/>
      </w:rPr>
      <w:drawing>
        <wp:anchor distT="0" distB="0" distL="114300" distR="114300" simplePos="0" relativeHeight="251660288" behindDoc="1" locked="0" layoutInCell="1" allowOverlap="1" wp14:anchorId="78C5E4CF" wp14:editId="5AE7C339">
          <wp:simplePos x="0" y="0"/>
          <wp:positionH relativeFrom="column">
            <wp:posOffset>-66675</wp:posOffset>
          </wp:positionH>
          <wp:positionV relativeFrom="paragraph">
            <wp:posOffset>-181610</wp:posOffset>
          </wp:positionV>
          <wp:extent cx="942975" cy="922655"/>
          <wp:effectExtent l="0" t="0" r="9525" b="0"/>
          <wp:wrapTight wrapText="bothSides">
            <wp:wrapPolygon edited="0">
              <wp:start x="0" y="0"/>
              <wp:lineTo x="0" y="20961"/>
              <wp:lineTo x="21382" y="20961"/>
              <wp:lineTo x="21382" y="0"/>
              <wp:lineTo x="0" y="0"/>
            </wp:wrapPolygon>
          </wp:wrapTight>
          <wp:docPr id="3" name="Picture 3" descr="C:\Users\100017952\AppData\Local\Microsoft\Windows\Temporary Internet Files\Content.Word\monogra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017952\AppData\Local\Microsoft\Windows\Temporary Internet Files\Content.Word\monogram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BC6F5" w14:textId="77777777" w:rsidR="001B2B61" w:rsidRDefault="001B2B61" w:rsidP="001B2B61">
    <w:pPr>
      <w:rPr>
        <w:rFonts w:ascii="GE Inspira" w:hAnsi="GE Inspira"/>
        <w:b/>
        <w:sz w:val="28"/>
        <w:szCs w:val="28"/>
      </w:rPr>
    </w:pPr>
  </w:p>
  <w:p w14:paraId="76BC74A6" w14:textId="77777777" w:rsidR="001B2B61" w:rsidRDefault="001B2B61" w:rsidP="001B2B61">
    <w:pPr>
      <w:rPr>
        <w:rFonts w:ascii="GE Inspira" w:hAnsi="GE Inspira"/>
        <w:b/>
        <w:sz w:val="32"/>
        <w:szCs w:val="32"/>
      </w:rPr>
    </w:pPr>
  </w:p>
  <w:p w14:paraId="36D407BB" w14:textId="77777777" w:rsidR="001B2B61" w:rsidRDefault="001B2B61" w:rsidP="001B2B61">
    <w:pPr>
      <w:rPr>
        <w:rFonts w:ascii="GE Inspira" w:hAnsi="GE Inspira"/>
        <w:b/>
        <w:sz w:val="32"/>
        <w:szCs w:val="32"/>
      </w:rPr>
    </w:pPr>
  </w:p>
  <w:p w14:paraId="7F395B7C" w14:textId="720EFC3F" w:rsidR="001B2B61" w:rsidRPr="00A430CF" w:rsidRDefault="004A4942" w:rsidP="001B2B61">
    <w:pPr>
      <w:rPr>
        <w:rFonts w:ascii="GE Inspira" w:hAnsi="GE Inspira"/>
        <w:b/>
        <w:sz w:val="32"/>
        <w:szCs w:val="32"/>
      </w:rPr>
    </w:pPr>
    <w:r>
      <w:rPr>
        <w:rFonts w:ascii="GE Inspira" w:hAnsi="GE Inspira"/>
        <w:b/>
        <w:sz w:val="32"/>
        <w:szCs w:val="32"/>
      </w:rPr>
      <w:t xml:space="preserve">MATERIAŁ </w:t>
    </w:r>
    <w:r w:rsidR="00E66A15">
      <w:rPr>
        <w:rFonts w:ascii="GE Inspira" w:hAnsi="GE Inspira"/>
        <w:b/>
        <w:sz w:val="32"/>
        <w:szCs w:val="32"/>
      </w:rPr>
      <w:t>PRASOW</w:t>
    </w:r>
    <w:r>
      <w:rPr>
        <w:rFonts w:ascii="GE Inspira" w:hAnsi="GE Inspira"/>
        <w:b/>
        <w:sz w:val="32"/>
        <w:szCs w:val="32"/>
      </w:rPr>
      <w:t>Y</w:t>
    </w:r>
  </w:p>
  <w:p w14:paraId="567799FC" w14:textId="77777777" w:rsidR="001B2B61" w:rsidRDefault="001B2B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319"/>
    <w:multiLevelType w:val="hybridMultilevel"/>
    <w:tmpl w:val="4688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364FB"/>
    <w:multiLevelType w:val="hybridMultilevel"/>
    <w:tmpl w:val="8FB8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92599"/>
    <w:multiLevelType w:val="hybridMultilevel"/>
    <w:tmpl w:val="379A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538FC"/>
    <w:multiLevelType w:val="hybridMultilevel"/>
    <w:tmpl w:val="A7226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A2845A5"/>
    <w:multiLevelType w:val="hybridMultilevel"/>
    <w:tmpl w:val="03DC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74611"/>
    <w:multiLevelType w:val="hybridMultilevel"/>
    <w:tmpl w:val="834A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94B77"/>
    <w:multiLevelType w:val="hybridMultilevel"/>
    <w:tmpl w:val="B62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EC17C3"/>
    <w:multiLevelType w:val="hybridMultilevel"/>
    <w:tmpl w:val="6F9E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67CCC"/>
    <w:multiLevelType w:val="hybridMultilevel"/>
    <w:tmpl w:val="E116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01587"/>
    <w:multiLevelType w:val="hybridMultilevel"/>
    <w:tmpl w:val="00CA85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FDA031A"/>
    <w:multiLevelType w:val="hybridMultilevel"/>
    <w:tmpl w:val="4F42E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4B95DA3"/>
    <w:multiLevelType w:val="hybridMultilevel"/>
    <w:tmpl w:val="07A8F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310BE2"/>
    <w:multiLevelType w:val="hybridMultilevel"/>
    <w:tmpl w:val="2A02F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F8B7605"/>
    <w:multiLevelType w:val="hybridMultilevel"/>
    <w:tmpl w:val="F0D48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2E1075"/>
    <w:multiLevelType w:val="hybridMultilevel"/>
    <w:tmpl w:val="26669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4911441">
    <w:abstractNumId w:val="4"/>
  </w:num>
  <w:num w:numId="2" w16cid:durableId="947127711">
    <w:abstractNumId w:val="2"/>
  </w:num>
  <w:num w:numId="3" w16cid:durableId="1698583294">
    <w:abstractNumId w:val="1"/>
  </w:num>
  <w:num w:numId="4" w16cid:durableId="1544251585">
    <w:abstractNumId w:val="5"/>
  </w:num>
  <w:num w:numId="5" w16cid:durableId="604390236">
    <w:abstractNumId w:val="14"/>
  </w:num>
  <w:num w:numId="6" w16cid:durableId="167645328">
    <w:abstractNumId w:val="8"/>
  </w:num>
  <w:num w:numId="7" w16cid:durableId="1093630103">
    <w:abstractNumId w:val="6"/>
  </w:num>
  <w:num w:numId="8" w16cid:durableId="415247496">
    <w:abstractNumId w:val="0"/>
  </w:num>
  <w:num w:numId="9" w16cid:durableId="1138499180">
    <w:abstractNumId w:val="7"/>
  </w:num>
  <w:num w:numId="10" w16cid:durableId="814876772">
    <w:abstractNumId w:val="13"/>
  </w:num>
  <w:num w:numId="11" w16cid:durableId="188878850">
    <w:abstractNumId w:val="9"/>
  </w:num>
  <w:num w:numId="12" w16cid:durableId="1994067498">
    <w:abstractNumId w:val="12"/>
  </w:num>
  <w:num w:numId="13" w16cid:durableId="1504514783">
    <w:abstractNumId w:val="3"/>
  </w:num>
  <w:num w:numId="14" w16cid:durableId="31855186">
    <w:abstractNumId w:val="10"/>
  </w:num>
  <w:num w:numId="15" w16cid:durableId="7795689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96A"/>
    <w:rsid w:val="00012AA0"/>
    <w:rsid w:val="000132BF"/>
    <w:rsid w:val="000217FB"/>
    <w:rsid w:val="000400F5"/>
    <w:rsid w:val="00046EC2"/>
    <w:rsid w:val="0005336F"/>
    <w:rsid w:val="000555E1"/>
    <w:rsid w:val="0006262F"/>
    <w:rsid w:val="00070F22"/>
    <w:rsid w:val="000721BF"/>
    <w:rsid w:val="00075AA6"/>
    <w:rsid w:val="00085BAF"/>
    <w:rsid w:val="00085CC1"/>
    <w:rsid w:val="000925F3"/>
    <w:rsid w:val="000A2723"/>
    <w:rsid w:val="000A49C0"/>
    <w:rsid w:val="000A4B60"/>
    <w:rsid w:val="000B3235"/>
    <w:rsid w:val="000D140F"/>
    <w:rsid w:val="000E4756"/>
    <w:rsid w:val="000F2BFC"/>
    <w:rsid w:val="001054E9"/>
    <w:rsid w:val="001059ED"/>
    <w:rsid w:val="00107C69"/>
    <w:rsid w:val="00110DDD"/>
    <w:rsid w:val="001217A6"/>
    <w:rsid w:val="00132510"/>
    <w:rsid w:val="001442A9"/>
    <w:rsid w:val="00150F28"/>
    <w:rsid w:val="001562CB"/>
    <w:rsid w:val="001608C3"/>
    <w:rsid w:val="00163376"/>
    <w:rsid w:val="00170754"/>
    <w:rsid w:val="00172DC9"/>
    <w:rsid w:val="00172E96"/>
    <w:rsid w:val="00175F08"/>
    <w:rsid w:val="00180748"/>
    <w:rsid w:val="0018769D"/>
    <w:rsid w:val="00190BF9"/>
    <w:rsid w:val="001A068D"/>
    <w:rsid w:val="001A4D6D"/>
    <w:rsid w:val="001B097D"/>
    <w:rsid w:val="001B23FF"/>
    <w:rsid w:val="001B2B61"/>
    <w:rsid w:val="001C1D4C"/>
    <w:rsid w:val="001C5E1F"/>
    <w:rsid w:val="001C61ED"/>
    <w:rsid w:val="001E1A69"/>
    <w:rsid w:val="001E491E"/>
    <w:rsid w:val="001E57F7"/>
    <w:rsid w:val="001E5BB6"/>
    <w:rsid w:val="001E6BDA"/>
    <w:rsid w:val="001E7352"/>
    <w:rsid w:val="001F6772"/>
    <w:rsid w:val="0020149F"/>
    <w:rsid w:val="00206269"/>
    <w:rsid w:val="00211A3F"/>
    <w:rsid w:val="00211E04"/>
    <w:rsid w:val="002135C5"/>
    <w:rsid w:val="002138FC"/>
    <w:rsid w:val="00215B82"/>
    <w:rsid w:val="002252F3"/>
    <w:rsid w:val="002275DF"/>
    <w:rsid w:val="00234021"/>
    <w:rsid w:val="002432CC"/>
    <w:rsid w:val="00243794"/>
    <w:rsid w:val="00247267"/>
    <w:rsid w:val="00247A0C"/>
    <w:rsid w:val="00256581"/>
    <w:rsid w:val="002635DF"/>
    <w:rsid w:val="00265B7B"/>
    <w:rsid w:val="0027061A"/>
    <w:rsid w:val="0027128F"/>
    <w:rsid w:val="00282D89"/>
    <w:rsid w:val="0029151B"/>
    <w:rsid w:val="00291EF7"/>
    <w:rsid w:val="00295EA3"/>
    <w:rsid w:val="002B4BE0"/>
    <w:rsid w:val="002D337F"/>
    <w:rsid w:val="002D78AF"/>
    <w:rsid w:val="002E5BAD"/>
    <w:rsid w:val="002E6B74"/>
    <w:rsid w:val="002F0255"/>
    <w:rsid w:val="0031059A"/>
    <w:rsid w:val="00312B8F"/>
    <w:rsid w:val="00313504"/>
    <w:rsid w:val="00313BC8"/>
    <w:rsid w:val="00316726"/>
    <w:rsid w:val="00320661"/>
    <w:rsid w:val="00321692"/>
    <w:rsid w:val="00325F5D"/>
    <w:rsid w:val="003371E3"/>
    <w:rsid w:val="0037119D"/>
    <w:rsid w:val="003928D0"/>
    <w:rsid w:val="0039383F"/>
    <w:rsid w:val="003973F4"/>
    <w:rsid w:val="003C2122"/>
    <w:rsid w:val="003C6989"/>
    <w:rsid w:val="003E09B0"/>
    <w:rsid w:val="003F0945"/>
    <w:rsid w:val="003F1BD3"/>
    <w:rsid w:val="00400A26"/>
    <w:rsid w:val="00401162"/>
    <w:rsid w:val="00416C4D"/>
    <w:rsid w:val="00421BE4"/>
    <w:rsid w:val="00434D15"/>
    <w:rsid w:val="004410EB"/>
    <w:rsid w:val="00441581"/>
    <w:rsid w:val="00441A4B"/>
    <w:rsid w:val="00441BE7"/>
    <w:rsid w:val="004621F3"/>
    <w:rsid w:val="00466107"/>
    <w:rsid w:val="00476AB2"/>
    <w:rsid w:val="00482EFA"/>
    <w:rsid w:val="00493765"/>
    <w:rsid w:val="00493A3D"/>
    <w:rsid w:val="004A205A"/>
    <w:rsid w:val="004A4942"/>
    <w:rsid w:val="004A65B5"/>
    <w:rsid w:val="004B3337"/>
    <w:rsid w:val="004B7411"/>
    <w:rsid w:val="004D0BB8"/>
    <w:rsid w:val="004D2FA5"/>
    <w:rsid w:val="004E10FB"/>
    <w:rsid w:val="004E7D86"/>
    <w:rsid w:val="004F0E6E"/>
    <w:rsid w:val="004F313D"/>
    <w:rsid w:val="005127CA"/>
    <w:rsid w:val="00515122"/>
    <w:rsid w:val="00525262"/>
    <w:rsid w:val="00530FA0"/>
    <w:rsid w:val="00543E18"/>
    <w:rsid w:val="00545256"/>
    <w:rsid w:val="00552663"/>
    <w:rsid w:val="00557F5B"/>
    <w:rsid w:val="00563372"/>
    <w:rsid w:val="005642AA"/>
    <w:rsid w:val="0057421A"/>
    <w:rsid w:val="00575C5F"/>
    <w:rsid w:val="00593446"/>
    <w:rsid w:val="005B0CAF"/>
    <w:rsid w:val="005C55B5"/>
    <w:rsid w:val="005C5857"/>
    <w:rsid w:val="005D3445"/>
    <w:rsid w:val="005E4388"/>
    <w:rsid w:val="005F146C"/>
    <w:rsid w:val="006061FE"/>
    <w:rsid w:val="006164D9"/>
    <w:rsid w:val="00620255"/>
    <w:rsid w:val="006210F7"/>
    <w:rsid w:val="00625CB6"/>
    <w:rsid w:val="006277B3"/>
    <w:rsid w:val="00633C5E"/>
    <w:rsid w:val="00652713"/>
    <w:rsid w:val="00653FA8"/>
    <w:rsid w:val="00660D01"/>
    <w:rsid w:val="00665790"/>
    <w:rsid w:val="00675627"/>
    <w:rsid w:val="00685A6A"/>
    <w:rsid w:val="00694436"/>
    <w:rsid w:val="006950E9"/>
    <w:rsid w:val="006953CD"/>
    <w:rsid w:val="006A4106"/>
    <w:rsid w:val="006A4EEA"/>
    <w:rsid w:val="006B53E8"/>
    <w:rsid w:val="006C6031"/>
    <w:rsid w:val="006D2EC1"/>
    <w:rsid w:val="006D6FBB"/>
    <w:rsid w:val="006D7817"/>
    <w:rsid w:val="006E0A07"/>
    <w:rsid w:val="006F27DD"/>
    <w:rsid w:val="00710BB6"/>
    <w:rsid w:val="007144B7"/>
    <w:rsid w:val="00714AAC"/>
    <w:rsid w:val="00723093"/>
    <w:rsid w:val="007251AD"/>
    <w:rsid w:val="00737B22"/>
    <w:rsid w:val="00741CF3"/>
    <w:rsid w:val="007425B0"/>
    <w:rsid w:val="00747549"/>
    <w:rsid w:val="00752690"/>
    <w:rsid w:val="007563F7"/>
    <w:rsid w:val="00757879"/>
    <w:rsid w:val="00780374"/>
    <w:rsid w:val="00781471"/>
    <w:rsid w:val="0079660A"/>
    <w:rsid w:val="007A681C"/>
    <w:rsid w:val="007B1B6C"/>
    <w:rsid w:val="007B2066"/>
    <w:rsid w:val="007B5424"/>
    <w:rsid w:val="007B7B3B"/>
    <w:rsid w:val="007D2839"/>
    <w:rsid w:val="007D5076"/>
    <w:rsid w:val="007F2E37"/>
    <w:rsid w:val="007F7E40"/>
    <w:rsid w:val="00822325"/>
    <w:rsid w:val="00825D67"/>
    <w:rsid w:val="0083402D"/>
    <w:rsid w:val="008424D9"/>
    <w:rsid w:val="00844FFF"/>
    <w:rsid w:val="00851DD3"/>
    <w:rsid w:val="00854A31"/>
    <w:rsid w:val="00860F3D"/>
    <w:rsid w:val="00861702"/>
    <w:rsid w:val="008617A4"/>
    <w:rsid w:val="00866B45"/>
    <w:rsid w:val="00867EC7"/>
    <w:rsid w:val="00874C64"/>
    <w:rsid w:val="008779EC"/>
    <w:rsid w:val="00882039"/>
    <w:rsid w:val="008827D0"/>
    <w:rsid w:val="00894A54"/>
    <w:rsid w:val="00896512"/>
    <w:rsid w:val="00896E85"/>
    <w:rsid w:val="00896FC6"/>
    <w:rsid w:val="008A3BA1"/>
    <w:rsid w:val="008B12C3"/>
    <w:rsid w:val="008B17B9"/>
    <w:rsid w:val="008B51AD"/>
    <w:rsid w:val="008B5856"/>
    <w:rsid w:val="008C39EB"/>
    <w:rsid w:val="008C526F"/>
    <w:rsid w:val="008C73A6"/>
    <w:rsid w:val="008C7FA3"/>
    <w:rsid w:val="008D0BFA"/>
    <w:rsid w:val="008F31F9"/>
    <w:rsid w:val="008F4D20"/>
    <w:rsid w:val="008F55C8"/>
    <w:rsid w:val="008F74FA"/>
    <w:rsid w:val="00902940"/>
    <w:rsid w:val="00910A2B"/>
    <w:rsid w:val="00911656"/>
    <w:rsid w:val="00917337"/>
    <w:rsid w:val="00921D03"/>
    <w:rsid w:val="009377F5"/>
    <w:rsid w:val="0095165C"/>
    <w:rsid w:val="00957010"/>
    <w:rsid w:val="00961BB2"/>
    <w:rsid w:val="009626FA"/>
    <w:rsid w:val="00962995"/>
    <w:rsid w:val="00963E1E"/>
    <w:rsid w:val="00972A44"/>
    <w:rsid w:val="00985154"/>
    <w:rsid w:val="00986700"/>
    <w:rsid w:val="00987EEC"/>
    <w:rsid w:val="009908DE"/>
    <w:rsid w:val="00992FD4"/>
    <w:rsid w:val="00996FD4"/>
    <w:rsid w:val="009A1EC3"/>
    <w:rsid w:val="009A3134"/>
    <w:rsid w:val="009A34C8"/>
    <w:rsid w:val="009B2602"/>
    <w:rsid w:val="009B3D7B"/>
    <w:rsid w:val="009B498C"/>
    <w:rsid w:val="009B7957"/>
    <w:rsid w:val="009B7A08"/>
    <w:rsid w:val="009C0563"/>
    <w:rsid w:val="009C3D01"/>
    <w:rsid w:val="009C7435"/>
    <w:rsid w:val="009D1F7D"/>
    <w:rsid w:val="009D49A6"/>
    <w:rsid w:val="009E02D7"/>
    <w:rsid w:val="009E0E79"/>
    <w:rsid w:val="009E348D"/>
    <w:rsid w:val="009E3D90"/>
    <w:rsid w:val="009E56CA"/>
    <w:rsid w:val="009F1E73"/>
    <w:rsid w:val="009F20A2"/>
    <w:rsid w:val="00A0300B"/>
    <w:rsid w:val="00A07399"/>
    <w:rsid w:val="00A206E9"/>
    <w:rsid w:val="00A42F85"/>
    <w:rsid w:val="00A64B8E"/>
    <w:rsid w:val="00A65018"/>
    <w:rsid w:val="00A71B5A"/>
    <w:rsid w:val="00A727D4"/>
    <w:rsid w:val="00A75C40"/>
    <w:rsid w:val="00A77E91"/>
    <w:rsid w:val="00A83400"/>
    <w:rsid w:val="00AA49EB"/>
    <w:rsid w:val="00AA6CF7"/>
    <w:rsid w:val="00AA6D6F"/>
    <w:rsid w:val="00AB7808"/>
    <w:rsid w:val="00AC2EF1"/>
    <w:rsid w:val="00AC3C1A"/>
    <w:rsid w:val="00AD07B6"/>
    <w:rsid w:val="00AE2074"/>
    <w:rsid w:val="00AE25EE"/>
    <w:rsid w:val="00AE6108"/>
    <w:rsid w:val="00AE7BFB"/>
    <w:rsid w:val="00AF1FA2"/>
    <w:rsid w:val="00AF609A"/>
    <w:rsid w:val="00B01F81"/>
    <w:rsid w:val="00B035A3"/>
    <w:rsid w:val="00B062BA"/>
    <w:rsid w:val="00B06EB7"/>
    <w:rsid w:val="00B07DD1"/>
    <w:rsid w:val="00B25D8B"/>
    <w:rsid w:val="00B30A04"/>
    <w:rsid w:val="00B43F07"/>
    <w:rsid w:val="00B54B80"/>
    <w:rsid w:val="00B6254C"/>
    <w:rsid w:val="00B77366"/>
    <w:rsid w:val="00B8226B"/>
    <w:rsid w:val="00B82FB7"/>
    <w:rsid w:val="00B85831"/>
    <w:rsid w:val="00B879A7"/>
    <w:rsid w:val="00B91323"/>
    <w:rsid w:val="00B919DC"/>
    <w:rsid w:val="00BA0D8B"/>
    <w:rsid w:val="00BA126C"/>
    <w:rsid w:val="00BA176C"/>
    <w:rsid w:val="00BA5EF4"/>
    <w:rsid w:val="00BB5CD1"/>
    <w:rsid w:val="00BC4919"/>
    <w:rsid w:val="00BD04F7"/>
    <w:rsid w:val="00BE4CDD"/>
    <w:rsid w:val="00BF1FBF"/>
    <w:rsid w:val="00BF3FE5"/>
    <w:rsid w:val="00C038A1"/>
    <w:rsid w:val="00C03E37"/>
    <w:rsid w:val="00C16477"/>
    <w:rsid w:val="00C1682E"/>
    <w:rsid w:val="00C228FA"/>
    <w:rsid w:val="00C32692"/>
    <w:rsid w:val="00C32758"/>
    <w:rsid w:val="00C32F4C"/>
    <w:rsid w:val="00C369B6"/>
    <w:rsid w:val="00C407F8"/>
    <w:rsid w:val="00C41D21"/>
    <w:rsid w:val="00C4297A"/>
    <w:rsid w:val="00C4520C"/>
    <w:rsid w:val="00C574AC"/>
    <w:rsid w:val="00C64C42"/>
    <w:rsid w:val="00C654E1"/>
    <w:rsid w:val="00C742C9"/>
    <w:rsid w:val="00C841D5"/>
    <w:rsid w:val="00C8638B"/>
    <w:rsid w:val="00C93935"/>
    <w:rsid w:val="00C97693"/>
    <w:rsid w:val="00CB1E3E"/>
    <w:rsid w:val="00CC267F"/>
    <w:rsid w:val="00CC6D53"/>
    <w:rsid w:val="00CC7CBD"/>
    <w:rsid w:val="00CD5C81"/>
    <w:rsid w:val="00CF194F"/>
    <w:rsid w:val="00CF728B"/>
    <w:rsid w:val="00CF7F27"/>
    <w:rsid w:val="00D00CDE"/>
    <w:rsid w:val="00D01140"/>
    <w:rsid w:val="00D11DB2"/>
    <w:rsid w:val="00D23E5C"/>
    <w:rsid w:val="00D26826"/>
    <w:rsid w:val="00D33876"/>
    <w:rsid w:val="00D412FA"/>
    <w:rsid w:val="00D434B9"/>
    <w:rsid w:val="00D43620"/>
    <w:rsid w:val="00D470F6"/>
    <w:rsid w:val="00D505BE"/>
    <w:rsid w:val="00D53300"/>
    <w:rsid w:val="00D66567"/>
    <w:rsid w:val="00D8405B"/>
    <w:rsid w:val="00D85CAC"/>
    <w:rsid w:val="00D934A1"/>
    <w:rsid w:val="00D95D38"/>
    <w:rsid w:val="00DA373C"/>
    <w:rsid w:val="00DB51A4"/>
    <w:rsid w:val="00DB7DCA"/>
    <w:rsid w:val="00DE3FE9"/>
    <w:rsid w:val="00DF54C0"/>
    <w:rsid w:val="00E1406C"/>
    <w:rsid w:val="00E1657B"/>
    <w:rsid w:val="00E169B6"/>
    <w:rsid w:val="00E24D4E"/>
    <w:rsid w:val="00E30D84"/>
    <w:rsid w:val="00E31378"/>
    <w:rsid w:val="00E36CC8"/>
    <w:rsid w:val="00E462F4"/>
    <w:rsid w:val="00E5396A"/>
    <w:rsid w:val="00E64A7F"/>
    <w:rsid w:val="00E66A15"/>
    <w:rsid w:val="00E73975"/>
    <w:rsid w:val="00E84B06"/>
    <w:rsid w:val="00E931B8"/>
    <w:rsid w:val="00E93B8D"/>
    <w:rsid w:val="00EA2167"/>
    <w:rsid w:val="00EA4A28"/>
    <w:rsid w:val="00EB5D9C"/>
    <w:rsid w:val="00EC43D5"/>
    <w:rsid w:val="00EC7FF7"/>
    <w:rsid w:val="00EE36FD"/>
    <w:rsid w:val="00EF3826"/>
    <w:rsid w:val="00EF3B99"/>
    <w:rsid w:val="00F24BAE"/>
    <w:rsid w:val="00F2540F"/>
    <w:rsid w:val="00F26258"/>
    <w:rsid w:val="00F3188F"/>
    <w:rsid w:val="00F3197D"/>
    <w:rsid w:val="00F35F2A"/>
    <w:rsid w:val="00F405CB"/>
    <w:rsid w:val="00F44E2D"/>
    <w:rsid w:val="00F51FF3"/>
    <w:rsid w:val="00F542A8"/>
    <w:rsid w:val="00F83F13"/>
    <w:rsid w:val="00F90443"/>
    <w:rsid w:val="00F907B3"/>
    <w:rsid w:val="00F970C6"/>
    <w:rsid w:val="00FA0DA1"/>
    <w:rsid w:val="00FA1A28"/>
    <w:rsid w:val="00FA396B"/>
    <w:rsid w:val="00FB4889"/>
    <w:rsid w:val="00FC3C86"/>
    <w:rsid w:val="00FD22CC"/>
    <w:rsid w:val="00FD7C9F"/>
    <w:rsid w:val="00FE3DBD"/>
    <w:rsid w:val="00FF6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0B1C4"/>
  <w15:docId w15:val="{EE0707A3-B0B3-4A2C-A5C1-37CD8DD6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396A"/>
    <w:pPr>
      <w:spacing w:after="0" w:line="240" w:lineRule="auto"/>
    </w:pPr>
    <w:rPr>
      <w:rFonts w:ascii="Calibri" w:hAnsi="Calibri" w:cs="Times New Roman"/>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396A"/>
    <w:pPr>
      <w:ind w:left="720"/>
      <w:contextualSpacing/>
    </w:pPr>
  </w:style>
  <w:style w:type="character" w:styleId="Odwoaniedokomentarza">
    <w:name w:val="annotation reference"/>
    <w:basedOn w:val="Domylnaczcionkaakapitu"/>
    <w:uiPriority w:val="99"/>
    <w:semiHidden/>
    <w:unhideWhenUsed/>
    <w:rsid w:val="00652713"/>
    <w:rPr>
      <w:sz w:val="16"/>
      <w:szCs w:val="16"/>
    </w:rPr>
  </w:style>
  <w:style w:type="paragraph" w:styleId="Tekstkomentarza">
    <w:name w:val="annotation text"/>
    <w:basedOn w:val="Normalny"/>
    <w:link w:val="TekstkomentarzaZnak"/>
    <w:uiPriority w:val="99"/>
    <w:unhideWhenUsed/>
    <w:rsid w:val="00652713"/>
    <w:rPr>
      <w:sz w:val="20"/>
      <w:szCs w:val="20"/>
    </w:rPr>
  </w:style>
  <w:style w:type="character" w:customStyle="1" w:styleId="TekstkomentarzaZnak">
    <w:name w:val="Tekst komentarza Znak"/>
    <w:basedOn w:val="Domylnaczcionkaakapitu"/>
    <w:link w:val="Tekstkomentarza"/>
    <w:uiPriority w:val="99"/>
    <w:rsid w:val="00652713"/>
    <w:rPr>
      <w:rFonts w:ascii="Calibri" w:hAnsi="Calibri" w:cs="Times New Roman"/>
      <w:sz w:val="20"/>
      <w:szCs w:val="20"/>
      <w:lang w:eastAsia="en-GB"/>
    </w:rPr>
  </w:style>
  <w:style w:type="paragraph" w:styleId="Tematkomentarza">
    <w:name w:val="annotation subject"/>
    <w:basedOn w:val="Tekstkomentarza"/>
    <w:next w:val="Tekstkomentarza"/>
    <w:link w:val="TematkomentarzaZnak"/>
    <w:uiPriority w:val="99"/>
    <w:semiHidden/>
    <w:unhideWhenUsed/>
    <w:rsid w:val="00652713"/>
    <w:rPr>
      <w:b/>
      <w:bCs/>
    </w:rPr>
  </w:style>
  <w:style w:type="character" w:customStyle="1" w:styleId="TematkomentarzaZnak">
    <w:name w:val="Temat komentarza Znak"/>
    <w:basedOn w:val="TekstkomentarzaZnak"/>
    <w:link w:val="Tematkomentarza"/>
    <w:uiPriority w:val="99"/>
    <w:semiHidden/>
    <w:rsid w:val="00652713"/>
    <w:rPr>
      <w:rFonts w:ascii="Calibri" w:hAnsi="Calibri" w:cs="Times New Roman"/>
      <w:b/>
      <w:bCs/>
      <w:sz w:val="20"/>
      <w:szCs w:val="20"/>
      <w:lang w:eastAsia="en-GB"/>
    </w:rPr>
  </w:style>
  <w:style w:type="paragraph" w:styleId="Tekstdymka">
    <w:name w:val="Balloon Text"/>
    <w:basedOn w:val="Normalny"/>
    <w:link w:val="TekstdymkaZnak"/>
    <w:uiPriority w:val="99"/>
    <w:semiHidden/>
    <w:unhideWhenUsed/>
    <w:rsid w:val="00652713"/>
    <w:rPr>
      <w:rFonts w:ascii="Tahoma" w:hAnsi="Tahoma" w:cs="Tahoma"/>
      <w:sz w:val="16"/>
      <w:szCs w:val="16"/>
    </w:rPr>
  </w:style>
  <w:style w:type="character" w:customStyle="1" w:styleId="TekstdymkaZnak">
    <w:name w:val="Tekst dymka Znak"/>
    <w:basedOn w:val="Domylnaczcionkaakapitu"/>
    <w:link w:val="Tekstdymka"/>
    <w:uiPriority w:val="99"/>
    <w:semiHidden/>
    <w:rsid w:val="00652713"/>
    <w:rPr>
      <w:rFonts w:ascii="Tahoma" w:hAnsi="Tahoma" w:cs="Tahoma"/>
      <w:sz w:val="16"/>
      <w:szCs w:val="16"/>
      <w:lang w:eastAsia="en-GB"/>
    </w:rPr>
  </w:style>
  <w:style w:type="paragraph" w:styleId="Nagwek">
    <w:name w:val="header"/>
    <w:basedOn w:val="Normalny"/>
    <w:link w:val="NagwekZnak"/>
    <w:uiPriority w:val="99"/>
    <w:unhideWhenUsed/>
    <w:rsid w:val="001B2B61"/>
    <w:pPr>
      <w:tabs>
        <w:tab w:val="center" w:pos="4680"/>
        <w:tab w:val="right" w:pos="9360"/>
      </w:tabs>
    </w:pPr>
  </w:style>
  <w:style w:type="character" w:customStyle="1" w:styleId="NagwekZnak">
    <w:name w:val="Nagłówek Znak"/>
    <w:basedOn w:val="Domylnaczcionkaakapitu"/>
    <w:link w:val="Nagwek"/>
    <w:uiPriority w:val="99"/>
    <w:rsid w:val="001B2B61"/>
    <w:rPr>
      <w:rFonts w:ascii="Calibri" w:hAnsi="Calibri" w:cs="Times New Roman"/>
      <w:lang w:eastAsia="en-GB"/>
    </w:rPr>
  </w:style>
  <w:style w:type="paragraph" w:styleId="Stopka">
    <w:name w:val="footer"/>
    <w:basedOn w:val="Normalny"/>
    <w:link w:val="StopkaZnak"/>
    <w:uiPriority w:val="99"/>
    <w:unhideWhenUsed/>
    <w:rsid w:val="001B2B61"/>
    <w:pPr>
      <w:tabs>
        <w:tab w:val="center" w:pos="4680"/>
        <w:tab w:val="right" w:pos="9360"/>
      </w:tabs>
    </w:pPr>
  </w:style>
  <w:style w:type="character" w:customStyle="1" w:styleId="StopkaZnak">
    <w:name w:val="Stopka Znak"/>
    <w:basedOn w:val="Domylnaczcionkaakapitu"/>
    <w:link w:val="Stopka"/>
    <w:uiPriority w:val="99"/>
    <w:rsid w:val="001B2B61"/>
    <w:rPr>
      <w:rFonts w:ascii="Calibri" w:hAnsi="Calibri" w:cs="Times New Roman"/>
      <w:lang w:eastAsia="en-GB"/>
    </w:rPr>
  </w:style>
  <w:style w:type="character" w:styleId="Pogrubienie">
    <w:name w:val="Strong"/>
    <w:basedOn w:val="Domylnaczcionkaakapitu"/>
    <w:uiPriority w:val="22"/>
    <w:qFormat/>
    <w:rsid w:val="00D95D38"/>
    <w:rPr>
      <w:b/>
      <w:bCs/>
    </w:rPr>
  </w:style>
  <w:style w:type="paragraph" w:styleId="Tekstprzypisukocowego">
    <w:name w:val="endnote text"/>
    <w:basedOn w:val="Normalny"/>
    <w:link w:val="TekstprzypisukocowegoZnak"/>
    <w:uiPriority w:val="99"/>
    <w:semiHidden/>
    <w:unhideWhenUsed/>
    <w:rsid w:val="0057421A"/>
    <w:rPr>
      <w:sz w:val="20"/>
      <w:szCs w:val="20"/>
    </w:rPr>
  </w:style>
  <w:style w:type="character" w:customStyle="1" w:styleId="TekstprzypisukocowegoZnak">
    <w:name w:val="Tekst przypisu końcowego Znak"/>
    <w:basedOn w:val="Domylnaczcionkaakapitu"/>
    <w:link w:val="Tekstprzypisukocowego"/>
    <w:uiPriority w:val="99"/>
    <w:semiHidden/>
    <w:rsid w:val="0057421A"/>
    <w:rPr>
      <w:rFonts w:ascii="Calibri" w:hAnsi="Calibri" w:cs="Times New Roman"/>
      <w:sz w:val="20"/>
      <w:szCs w:val="20"/>
      <w:lang w:eastAsia="en-GB"/>
    </w:rPr>
  </w:style>
  <w:style w:type="character" w:styleId="Odwoanieprzypisukocowego">
    <w:name w:val="endnote reference"/>
    <w:basedOn w:val="Domylnaczcionkaakapitu"/>
    <w:uiPriority w:val="99"/>
    <w:semiHidden/>
    <w:unhideWhenUsed/>
    <w:rsid w:val="0057421A"/>
    <w:rPr>
      <w:vertAlign w:val="superscript"/>
    </w:rPr>
  </w:style>
  <w:style w:type="character" w:styleId="Hipercze">
    <w:name w:val="Hyperlink"/>
    <w:basedOn w:val="Domylnaczcionkaakapitu"/>
    <w:uiPriority w:val="99"/>
    <w:unhideWhenUsed/>
    <w:rsid w:val="0057421A"/>
    <w:rPr>
      <w:color w:val="0000FF" w:themeColor="hyperlink"/>
      <w:u w:val="single"/>
    </w:rPr>
  </w:style>
  <w:style w:type="character" w:styleId="UyteHipercze">
    <w:name w:val="FollowedHyperlink"/>
    <w:basedOn w:val="Domylnaczcionkaakapitu"/>
    <w:uiPriority w:val="99"/>
    <w:semiHidden/>
    <w:unhideWhenUsed/>
    <w:rsid w:val="0057421A"/>
    <w:rPr>
      <w:color w:val="800080" w:themeColor="followedHyperlink"/>
      <w:u w:val="single"/>
    </w:rPr>
  </w:style>
  <w:style w:type="character" w:styleId="Nierozpoznanawzmianka">
    <w:name w:val="Unresolved Mention"/>
    <w:basedOn w:val="Domylnaczcionkaakapitu"/>
    <w:uiPriority w:val="99"/>
    <w:semiHidden/>
    <w:unhideWhenUsed/>
    <w:rsid w:val="009E56CA"/>
    <w:rPr>
      <w:color w:val="808080"/>
      <w:shd w:val="clear" w:color="auto" w:fill="E6E6E6"/>
    </w:rPr>
  </w:style>
  <w:style w:type="paragraph" w:styleId="Zwykytekst">
    <w:name w:val="Plain Text"/>
    <w:basedOn w:val="Normalny"/>
    <w:link w:val="ZwykytekstZnak"/>
    <w:uiPriority w:val="99"/>
    <w:unhideWhenUsed/>
    <w:rsid w:val="009D1F7D"/>
    <w:rPr>
      <w:rFonts w:cstheme="minorBidi"/>
      <w:szCs w:val="21"/>
      <w:lang w:val="en-US" w:eastAsia="en-US"/>
    </w:rPr>
  </w:style>
  <w:style w:type="character" w:customStyle="1" w:styleId="ZwykytekstZnak">
    <w:name w:val="Zwykły tekst Znak"/>
    <w:basedOn w:val="Domylnaczcionkaakapitu"/>
    <w:link w:val="Zwykytekst"/>
    <w:uiPriority w:val="99"/>
    <w:rsid w:val="009D1F7D"/>
    <w:rPr>
      <w:rFonts w:ascii="Calibri" w:hAnsi="Calibri"/>
      <w:szCs w:val="21"/>
      <w:lang w:val="en-US"/>
    </w:rPr>
  </w:style>
  <w:style w:type="character" w:customStyle="1" w:styleId="normaltextrun">
    <w:name w:val="normaltextrun"/>
    <w:basedOn w:val="Domylnaczcionkaakapitu"/>
    <w:rsid w:val="00FC3C86"/>
  </w:style>
  <w:style w:type="character" w:customStyle="1" w:styleId="eop">
    <w:name w:val="eop"/>
    <w:basedOn w:val="Domylnaczcionkaakapitu"/>
    <w:rsid w:val="00FC3C86"/>
  </w:style>
  <w:style w:type="character" w:styleId="Uwydatnienie">
    <w:name w:val="Emphasis"/>
    <w:basedOn w:val="Domylnaczcionkaakapitu"/>
    <w:uiPriority w:val="20"/>
    <w:qFormat/>
    <w:rsid w:val="000925F3"/>
    <w:rPr>
      <w:i/>
      <w:iCs/>
    </w:rPr>
  </w:style>
  <w:style w:type="paragraph" w:styleId="Tekstprzypisudolnego">
    <w:name w:val="footnote text"/>
    <w:basedOn w:val="Normalny"/>
    <w:link w:val="TekstprzypisudolnegoZnak"/>
    <w:uiPriority w:val="99"/>
    <w:semiHidden/>
    <w:unhideWhenUsed/>
    <w:rsid w:val="00046EC2"/>
    <w:rPr>
      <w:sz w:val="20"/>
      <w:szCs w:val="20"/>
    </w:rPr>
  </w:style>
  <w:style w:type="character" w:customStyle="1" w:styleId="TekstprzypisudolnegoZnak">
    <w:name w:val="Tekst przypisu dolnego Znak"/>
    <w:basedOn w:val="Domylnaczcionkaakapitu"/>
    <w:link w:val="Tekstprzypisudolnego"/>
    <w:uiPriority w:val="99"/>
    <w:semiHidden/>
    <w:rsid w:val="00046EC2"/>
    <w:rPr>
      <w:rFonts w:ascii="Calibri" w:hAnsi="Calibri" w:cs="Times New Roman"/>
      <w:sz w:val="20"/>
      <w:szCs w:val="20"/>
      <w:lang w:eastAsia="en-GB"/>
    </w:rPr>
  </w:style>
  <w:style w:type="character" w:styleId="Odwoanieprzypisudolnego">
    <w:name w:val="footnote reference"/>
    <w:basedOn w:val="Domylnaczcionkaakapitu"/>
    <w:uiPriority w:val="99"/>
    <w:semiHidden/>
    <w:unhideWhenUsed/>
    <w:rsid w:val="00046EC2"/>
    <w:rPr>
      <w:vertAlign w:val="superscript"/>
    </w:rPr>
  </w:style>
  <w:style w:type="paragraph" w:styleId="Poprawka">
    <w:name w:val="Revision"/>
    <w:hidden/>
    <w:uiPriority w:val="99"/>
    <w:semiHidden/>
    <w:rsid w:val="000721BF"/>
    <w:pPr>
      <w:spacing w:after="0" w:line="240" w:lineRule="auto"/>
    </w:pPr>
    <w:rPr>
      <w:rFonts w:ascii="Calibri" w:hAnsi="Calibri" w:cs="Times New Roman"/>
      <w:lang w:eastAsia="en-GB"/>
    </w:rPr>
  </w:style>
  <w:style w:type="table" w:customStyle="1" w:styleId="TableNormal1">
    <w:name w:val="Table Normal1"/>
    <w:uiPriority w:val="2"/>
    <w:semiHidden/>
    <w:unhideWhenUsed/>
    <w:qFormat/>
    <w:rsid w:val="008A3B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A3BA1"/>
    <w:pPr>
      <w:widowControl w:val="0"/>
      <w:autoSpaceDE w:val="0"/>
      <w:autoSpaceDN w:val="0"/>
      <w:spacing w:before="42"/>
      <w:ind w:left="38"/>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1490">
      <w:bodyDiv w:val="1"/>
      <w:marLeft w:val="0"/>
      <w:marRight w:val="0"/>
      <w:marTop w:val="0"/>
      <w:marBottom w:val="0"/>
      <w:divBdr>
        <w:top w:val="none" w:sz="0" w:space="0" w:color="auto"/>
        <w:left w:val="none" w:sz="0" w:space="0" w:color="auto"/>
        <w:bottom w:val="none" w:sz="0" w:space="0" w:color="auto"/>
        <w:right w:val="none" w:sz="0" w:space="0" w:color="auto"/>
      </w:divBdr>
    </w:div>
    <w:div w:id="341246833">
      <w:bodyDiv w:val="1"/>
      <w:marLeft w:val="0"/>
      <w:marRight w:val="0"/>
      <w:marTop w:val="0"/>
      <w:marBottom w:val="0"/>
      <w:divBdr>
        <w:top w:val="none" w:sz="0" w:space="0" w:color="auto"/>
        <w:left w:val="none" w:sz="0" w:space="0" w:color="auto"/>
        <w:bottom w:val="none" w:sz="0" w:space="0" w:color="auto"/>
        <w:right w:val="none" w:sz="0" w:space="0" w:color="auto"/>
      </w:divBdr>
    </w:div>
    <w:div w:id="625082789">
      <w:bodyDiv w:val="1"/>
      <w:marLeft w:val="0"/>
      <w:marRight w:val="0"/>
      <w:marTop w:val="0"/>
      <w:marBottom w:val="0"/>
      <w:divBdr>
        <w:top w:val="none" w:sz="0" w:space="0" w:color="auto"/>
        <w:left w:val="none" w:sz="0" w:space="0" w:color="auto"/>
        <w:bottom w:val="none" w:sz="0" w:space="0" w:color="auto"/>
        <w:right w:val="none" w:sz="0" w:space="0" w:color="auto"/>
      </w:divBdr>
    </w:div>
    <w:div w:id="1083142922">
      <w:bodyDiv w:val="1"/>
      <w:marLeft w:val="0"/>
      <w:marRight w:val="0"/>
      <w:marTop w:val="0"/>
      <w:marBottom w:val="0"/>
      <w:divBdr>
        <w:top w:val="none" w:sz="0" w:space="0" w:color="auto"/>
        <w:left w:val="none" w:sz="0" w:space="0" w:color="auto"/>
        <w:bottom w:val="none" w:sz="0" w:space="0" w:color="auto"/>
        <w:right w:val="none" w:sz="0" w:space="0" w:color="auto"/>
      </w:divBdr>
    </w:div>
    <w:div w:id="1154759057">
      <w:bodyDiv w:val="1"/>
      <w:marLeft w:val="0"/>
      <w:marRight w:val="0"/>
      <w:marTop w:val="0"/>
      <w:marBottom w:val="0"/>
      <w:divBdr>
        <w:top w:val="none" w:sz="0" w:space="0" w:color="auto"/>
        <w:left w:val="none" w:sz="0" w:space="0" w:color="auto"/>
        <w:bottom w:val="none" w:sz="0" w:space="0" w:color="auto"/>
        <w:right w:val="none" w:sz="0" w:space="0" w:color="auto"/>
      </w:divBdr>
    </w:div>
    <w:div w:id="1345009934">
      <w:bodyDiv w:val="1"/>
      <w:marLeft w:val="0"/>
      <w:marRight w:val="0"/>
      <w:marTop w:val="0"/>
      <w:marBottom w:val="0"/>
      <w:divBdr>
        <w:top w:val="none" w:sz="0" w:space="0" w:color="auto"/>
        <w:left w:val="none" w:sz="0" w:space="0" w:color="auto"/>
        <w:bottom w:val="none" w:sz="0" w:space="0" w:color="auto"/>
        <w:right w:val="none" w:sz="0" w:space="0" w:color="auto"/>
      </w:divBdr>
    </w:div>
    <w:div w:id="1388605291">
      <w:bodyDiv w:val="1"/>
      <w:marLeft w:val="0"/>
      <w:marRight w:val="0"/>
      <w:marTop w:val="0"/>
      <w:marBottom w:val="0"/>
      <w:divBdr>
        <w:top w:val="none" w:sz="0" w:space="0" w:color="auto"/>
        <w:left w:val="none" w:sz="0" w:space="0" w:color="auto"/>
        <w:bottom w:val="none" w:sz="0" w:space="0" w:color="auto"/>
        <w:right w:val="none" w:sz="0" w:space="0" w:color="auto"/>
      </w:divBdr>
    </w:div>
    <w:div w:id="1843817536">
      <w:bodyDiv w:val="1"/>
      <w:marLeft w:val="0"/>
      <w:marRight w:val="0"/>
      <w:marTop w:val="0"/>
      <w:marBottom w:val="0"/>
      <w:divBdr>
        <w:top w:val="none" w:sz="0" w:space="0" w:color="auto"/>
        <w:left w:val="none" w:sz="0" w:space="0" w:color="auto"/>
        <w:bottom w:val="none" w:sz="0" w:space="0" w:color="auto"/>
        <w:right w:val="none" w:sz="0" w:space="0" w:color="auto"/>
      </w:divBdr>
    </w:div>
    <w:div w:id="1879466068">
      <w:bodyDiv w:val="1"/>
      <w:marLeft w:val="0"/>
      <w:marRight w:val="0"/>
      <w:marTop w:val="0"/>
      <w:marBottom w:val="0"/>
      <w:divBdr>
        <w:top w:val="none" w:sz="0" w:space="0" w:color="auto"/>
        <w:left w:val="none" w:sz="0" w:space="0" w:color="auto"/>
        <w:bottom w:val="none" w:sz="0" w:space="0" w:color="auto"/>
        <w:right w:val="none" w:sz="0" w:space="0" w:color="auto"/>
      </w:divBdr>
    </w:div>
    <w:div w:id="2038893689">
      <w:bodyDiv w:val="1"/>
      <w:marLeft w:val="0"/>
      <w:marRight w:val="0"/>
      <w:marTop w:val="0"/>
      <w:marBottom w:val="0"/>
      <w:divBdr>
        <w:top w:val="none" w:sz="0" w:space="0" w:color="auto"/>
        <w:left w:val="none" w:sz="0" w:space="0" w:color="auto"/>
        <w:bottom w:val="none" w:sz="0" w:space="0" w:color="auto"/>
        <w:right w:val="none" w:sz="0" w:space="0" w:color="auto"/>
      </w:divBdr>
    </w:div>
    <w:div w:id="214160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cebook.com/GEHealthcare/" TargetMode="External"/><Relationship Id="rId13" Type="http://schemas.openxmlformats.org/officeDocument/2006/relationships/hyperlink" Target="mailto:Irena.stankiewicz@grayl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ena.weissenbacher@g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healthcar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GEHealthcare?ref_src=twsrc%5Egoogle%7Ctwcamp%5Eserp%7Ctwgr%5Eauthor" TargetMode="External"/><Relationship Id="rId4" Type="http://schemas.openxmlformats.org/officeDocument/2006/relationships/settings" Target="settings.xml"/><Relationship Id="rId9" Type="http://schemas.openxmlformats.org/officeDocument/2006/relationships/hyperlink" Target="https://www.linkedin.com/company/gehealthcar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BF928-9BE2-42B7-BF7A-0067045E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3</Pages>
  <Words>991</Words>
  <Characters>5951</Characters>
  <Application>Microsoft Office Word</Application>
  <DocSecurity>0</DocSecurity>
  <Lines>49</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GE</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W</dc:creator>
  <cp:lastModifiedBy>Irena Stankiewicz</cp:lastModifiedBy>
  <cp:revision>10</cp:revision>
  <cp:lastPrinted>2018-03-22T11:50:00Z</cp:lastPrinted>
  <dcterms:created xsi:type="dcterms:W3CDTF">2022-12-20T12:55:00Z</dcterms:created>
  <dcterms:modified xsi:type="dcterms:W3CDTF">2022-12-22T10:34:00Z</dcterms:modified>
</cp:coreProperties>
</file>